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8D32F" w14:textId="7ADB38C7" w:rsidR="00FB375D" w:rsidRPr="00FB375D" w:rsidRDefault="00FB375D" w:rsidP="00FB375D"/>
    <w:tbl>
      <w:tblPr>
        <w:tblStyle w:val="TableGrid"/>
        <w:tblW w:w="0" w:type="auto"/>
        <w:tblLook w:val="0000" w:firstRow="0" w:lastRow="0" w:firstColumn="0" w:lastColumn="0" w:noHBand="0" w:noVBand="0"/>
      </w:tblPr>
      <w:tblGrid>
        <w:gridCol w:w="2922"/>
        <w:gridCol w:w="11026"/>
      </w:tblGrid>
      <w:tr w:rsidR="00FB375D" w:rsidRPr="00FB375D" w14:paraId="3478F0AF" w14:textId="77777777" w:rsidTr="00071436">
        <w:trPr>
          <w:trHeight w:val="338"/>
        </w:trPr>
        <w:tc>
          <w:tcPr>
            <w:tcW w:w="0" w:type="auto"/>
            <w:gridSpan w:val="2"/>
            <w:vAlign w:val="center"/>
          </w:tcPr>
          <w:p w14:paraId="7CAA8338" w14:textId="77777777" w:rsidR="00FB375D" w:rsidRPr="008A27DE" w:rsidRDefault="000E344C" w:rsidP="00D255EE">
            <w:pPr>
              <w:spacing w:after="200" w:line="276" w:lineRule="auto"/>
              <w:rPr>
                <w:b/>
                <w:color w:val="073E87"/>
                <w:sz w:val="24"/>
                <w:szCs w:val="24"/>
              </w:rPr>
            </w:pPr>
            <w:r w:rsidRPr="008A27DE">
              <w:rPr>
                <w:b/>
                <w:color w:val="073E87"/>
                <w:sz w:val="24"/>
                <w:szCs w:val="24"/>
              </w:rPr>
              <w:t xml:space="preserve">About </w:t>
            </w:r>
            <w:r w:rsidR="009B03F4">
              <w:rPr>
                <w:b/>
                <w:color w:val="073E87"/>
                <w:sz w:val="24"/>
                <w:szCs w:val="24"/>
              </w:rPr>
              <w:t>SEA LIFE London</w:t>
            </w:r>
          </w:p>
        </w:tc>
      </w:tr>
      <w:tr w:rsidR="00FB375D" w:rsidRPr="00FB375D" w14:paraId="4E202F64" w14:textId="77777777" w:rsidTr="00071436">
        <w:trPr>
          <w:trHeight w:val="672"/>
        </w:trPr>
        <w:tc>
          <w:tcPr>
            <w:tcW w:w="0" w:type="auto"/>
            <w:gridSpan w:val="2"/>
          </w:tcPr>
          <w:p w14:paraId="1EB62E70" w14:textId="01A8D42A" w:rsidR="00FB375D" w:rsidRPr="00FB375D" w:rsidRDefault="00D255EE" w:rsidP="00D255EE">
            <w:r>
              <w:t xml:space="preserve">Combining active, hands-on learning with fascinating educational talks and an opportunity to have an up close and personal encounter with a variety of sea creatures, a visit to SEA LIFE is an educational experience like no other! SEA LIFE caters for every ability level and learning style, using a unique combination of auditory, </w:t>
            </w:r>
            <w:r w:rsidR="00F242F7">
              <w:t>visual,</w:t>
            </w:r>
            <w:r>
              <w:t xml:space="preserve"> and kinaesthetic learning opportunities. Children are encouraged to have supervised, hands-on contact with live sea creatures in the touch pool which is often the highlight of the trip for many children.</w:t>
            </w:r>
          </w:p>
        </w:tc>
      </w:tr>
      <w:tr w:rsidR="00FB375D" w:rsidRPr="00FB375D" w14:paraId="414DA3E5" w14:textId="77777777" w:rsidTr="00071436">
        <w:trPr>
          <w:trHeight w:val="93"/>
        </w:trPr>
        <w:tc>
          <w:tcPr>
            <w:tcW w:w="0" w:type="auto"/>
            <w:gridSpan w:val="2"/>
          </w:tcPr>
          <w:p w14:paraId="43C6EBB7" w14:textId="77777777" w:rsidR="00FB375D" w:rsidRPr="00FB375D" w:rsidRDefault="00FB375D" w:rsidP="00FB375D">
            <w:pPr>
              <w:spacing w:after="200" w:line="276" w:lineRule="auto"/>
              <w:rPr>
                <w:b/>
              </w:rPr>
            </w:pPr>
            <w:r w:rsidRPr="008A27DE">
              <w:rPr>
                <w:b/>
                <w:color w:val="073E87"/>
              </w:rPr>
              <w:t xml:space="preserve">About Merlin Entertainments Group </w:t>
            </w:r>
          </w:p>
        </w:tc>
      </w:tr>
      <w:tr w:rsidR="00FB375D" w:rsidRPr="00FB375D" w14:paraId="31CD0856" w14:textId="77777777" w:rsidTr="00071436">
        <w:trPr>
          <w:trHeight w:val="442"/>
        </w:trPr>
        <w:tc>
          <w:tcPr>
            <w:tcW w:w="0" w:type="auto"/>
            <w:gridSpan w:val="2"/>
          </w:tcPr>
          <w:p w14:paraId="5A956EEB" w14:textId="52A690EB" w:rsidR="00FB375D" w:rsidRPr="00FB375D" w:rsidRDefault="00FB375D" w:rsidP="00F14049">
            <w:pPr>
              <w:spacing w:after="200" w:line="276" w:lineRule="auto"/>
            </w:pPr>
            <w:r w:rsidRPr="00FB375D">
              <w:t xml:space="preserve">Merlin Entertainments Group is the leading name in location based, quality family entertainment. Now the world's number two visitor attraction operator, it aims to deliver unique, </w:t>
            </w:r>
            <w:r w:rsidR="00F242F7" w:rsidRPr="00FB375D">
              <w:t>memorable,</w:t>
            </w:r>
            <w:r w:rsidRPr="00FB375D">
              <w:t xml:space="preserve"> and rewarding experiences to i</w:t>
            </w:r>
            <w:r w:rsidR="00F14049">
              <w:t>ts 67</w:t>
            </w:r>
            <w:r w:rsidRPr="00FB375D">
              <w:t xml:space="preserve"> million visitors worldwide, through its iconic global and local brands, and the commitment and passion of its managers a</w:t>
            </w:r>
            <w:r w:rsidR="00071436">
              <w:t>nd employees. Merlin has over 1</w:t>
            </w:r>
            <w:r w:rsidR="004665B3">
              <w:t>3</w:t>
            </w:r>
            <w:r w:rsidR="00071436">
              <w:t>0 attractions, in 25</w:t>
            </w:r>
            <w:r w:rsidRPr="00FB375D">
              <w:t xml:space="preserve"> countries, across three continents -</w:t>
            </w:r>
            <w:r w:rsidR="00F14049">
              <w:t xml:space="preserve"> Europe, North America and Asia.</w:t>
            </w:r>
          </w:p>
        </w:tc>
      </w:tr>
      <w:tr w:rsidR="00FB375D" w:rsidRPr="00FB375D" w14:paraId="338C48A2" w14:textId="77777777" w:rsidTr="00071436">
        <w:trPr>
          <w:trHeight w:val="93"/>
        </w:trPr>
        <w:tc>
          <w:tcPr>
            <w:tcW w:w="0" w:type="auto"/>
            <w:gridSpan w:val="2"/>
          </w:tcPr>
          <w:p w14:paraId="21C5925A" w14:textId="77777777" w:rsidR="00FB375D" w:rsidRPr="00FB375D" w:rsidRDefault="00FB375D" w:rsidP="00FB375D">
            <w:pPr>
              <w:spacing w:after="200" w:line="276" w:lineRule="auto"/>
              <w:rPr>
                <w:b/>
              </w:rPr>
            </w:pPr>
            <w:r w:rsidRPr="008A27DE">
              <w:rPr>
                <w:b/>
                <w:color w:val="073E87"/>
              </w:rPr>
              <w:t xml:space="preserve">Legal requirements and attraction information </w:t>
            </w:r>
          </w:p>
        </w:tc>
      </w:tr>
      <w:tr w:rsidR="00FB375D" w:rsidRPr="00FB375D" w14:paraId="64293597" w14:textId="77777777" w:rsidTr="00071436">
        <w:trPr>
          <w:trHeight w:val="208"/>
        </w:trPr>
        <w:tc>
          <w:tcPr>
            <w:tcW w:w="2518" w:type="dxa"/>
          </w:tcPr>
          <w:p w14:paraId="27CB42B3" w14:textId="77777777" w:rsidR="00FB375D" w:rsidRPr="00FB375D" w:rsidRDefault="00FB375D" w:rsidP="00FB375D">
            <w:pPr>
              <w:spacing w:after="200" w:line="276" w:lineRule="auto"/>
            </w:pPr>
            <w:r w:rsidRPr="00FB375D">
              <w:t xml:space="preserve">Public Liability </w:t>
            </w:r>
          </w:p>
        </w:tc>
        <w:tc>
          <w:tcPr>
            <w:tcW w:w="11656" w:type="dxa"/>
          </w:tcPr>
          <w:p w14:paraId="3BCA8A52" w14:textId="77777777" w:rsidR="00FB375D" w:rsidRPr="00FB375D" w:rsidRDefault="008A27DE" w:rsidP="000E344C">
            <w:pPr>
              <w:spacing w:after="200" w:line="276" w:lineRule="auto"/>
            </w:pPr>
            <w:r w:rsidRPr="008A27DE">
              <w:t xml:space="preserve">SEA LIFE centres and Sanctuaries are covered by Public Liability Insurance </w:t>
            </w:r>
            <w:r w:rsidR="000E344C">
              <w:t>to the amount of £10</w:t>
            </w:r>
            <w:r w:rsidR="00FB375D" w:rsidRPr="00FB375D">
              <w:t xml:space="preserve"> million. The Policy is with Chubb European Group Limited (Policy No </w:t>
            </w:r>
            <w:r w:rsidR="00071436" w:rsidRPr="00071436">
              <w:t>UKCANC33447</w:t>
            </w:r>
            <w:r w:rsidR="00FB375D" w:rsidRPr="00FB375D">
              <w:t xml:space="preserve">). </w:t>
            </w:r>
          </w:p>
        </w:tc>
      </w:tr>
      <w:tr w:rsidR="00FB375D" w:rsidRPr="00FB375D" w14:paraId="3749545A" w14:textId="77777777" w:rsidTr="00071436">
        <w:trPr>
          <w:trHeight w:val="93"/>
        </w:trPr>
        <w:tc>
          <w:tcPr>
            <w:tcW w:w="2518" w:type="dxa"/>
          </w:tcPr>
          <w:p w14:paraId="1BF9DED7" w14:textId="77777777" w:rsidR="00FB375D" w:rsidRPr="00FB375D" w:rsidRDefault="00FB375D" w:rsidP="00FB375D">
            <w:pPr>
              <w:spacing w:after="200" w:line="276" w:lineRule="auto"/>
            </w:pPr>
            <w:r w:rsidRPr="00FB375D">
              <w:t xml:space="preserve">Local Enforcement Agency </w:t>
            </w:r>
          </w:p>
        </w:tc>
        <w:tc>
          <w:tcPr>
            <w:tcW w:w="11656" w:type="dxa"/>
          </w:tcPr>
          <w:p w14:paraId="5BE690AE" w14:textId="77777777" w:rsidR="00FB375D" w:rsidRPr="009B03F4" w:rsidRDefault="00864E74" w:rsidP="00A259B8">
            <w:r w:rsidRPr="009B03F4">
              <w:t xml:space="preserve">SEA LIFE and Sanctuaries are enforced by </w:t>
            </w:r>
            <w:r w:rsidR="00A259B8" w:rsidRPr="009B03F4">
              <w:t xml:space="preserve">Lambeth Council. </w:t>
            </w:r>
            <w:r w:rsidRPr="009B03F4">
              <w:t xml:space="preserve">Please email </w:t>
            </w:r>
            <w:hyperlink r:id="rId8" w:history="1">
              <w:r w:rsidRPr="009B03F4">
                <w:rPr>
                  <w:rStyle w:val="Hyperlink"/>
                </w:rPr>
                <w:t>schools@londonaquarium.co.uk</w:t>
              </w:r>
            </w:hyperlink>
            <w:r w:rsidRPr="009B03F4">
              <w:t xml:space="preserve"> if you require further information.</w:t>
            </w:r>
          </w:p>
        </w:tc>
      </w:tr>
      <w:tr w:rsidR="00FB375D" w:rsidRPr="00FB375D" w14:paraId="11BA03EB" w14:textId="77777777" w:rsidTr="00071436">
        <w:trPr>
          <w:trHeight w:val="93"/>
        </w:trPr>
        <w:tc>
          <w:tcPr>
            <w:tcW w:w="2518" w:type="dxa"/>
          </w:tcPr>
          <w:p w14:paraId="1335E52D" w14:textId="77777777" w:rsidR="00FB375D" w:rsidRPr="00FB375D" w:rsidRDefault="00FB375D" w:rsidP="00FB375D">
            <w:pPr>
              <w:spacing w:after="200" w:line="276" w:lineRule="auto"/>
            </w:pPr>
            <w:r w:rsidRPr="00FB375D">
              <w:t xml:space="preserve">Rides Engineering / Maintenance </w:t>
            </w:r>
          </w:p>
        </w:tc>
        <w:tc>
          <w:tcPr>
            <w:tcW w:w="11656" w:type="dxa"/>
          </w:tcPr>
          <w:p w14:paraId="15A5B914" w14:textId="77777777" w:rsidR="00FB375D" w:rsidRPr="009B03F4" w:rsidRDefault="00864E74" w:rsidP="00864E74">
            <w:pPr>
              <w:spacing w:after="200" w:line="276" w:lineRule="auto"/>
            </w:pPr>
            <w:r w:rsidRPr="009B03F4">
              <w:t xml:space="preserve">The centre does not operate any mechanical rides </w:t>
            </w:r>
          </w:p>
        </w:tc>
      </w:tr>
      <w:tr w:rsidR="00FB375D" w:rsidRPr="00FB375D" w14:paraId="2D8AFE8D" w14:textId="77777777" w:rsidTr="00071436">
        <w:trPr>
          <w:trHeight w:val="93"/>
        </w:trPr>
        <w:tc>
          <w:tcPr>
            <w:tcW w:w="2518" w:type="dxa"/>
          </w:tcPr>
          <w:p w14:paraId="28350512" w14:textId="77777777" w:rsidR="00FB375D" w:rsidRPr="00FB375D" w:rsidRDefault="00FB375D" w:rsidP="00FB375D">
            <w:pPr>
              <w:spacing w:after="200" w:line="276" w:lineRule="auto"/>
            </w:pPr>
            <w:r w:rsidRPr="00FB375D">
              <w:t xml:space="preserve">Food Safety and Hygiene </w:t>
            </w:r>
          </w:p>
        </w:tc>
        <w:tc>
          <w:tcPr>
            <w:tcW w:w="11656" w:type="dxa"/>
          </w:tcPr>
          <w:p w14:paraId="15104DF2" w14:textId="471E215B" w:rsidR="00FB375D" w:rsidRPr="009B03F4" w:rsidRDefault="00855E3E" w:rsidP="00864E74">
            <w:pPr>
              <w:spacing w:after="200" w:line="276" w:lineRule="auto"/>
            </w:pPr>
            <w:r>
              <w:rPr>
                <w:noProof/>
              </w:rPr>
              <w:drawing>
                <wp:anchor distT="0" distB="0" distL="114300" distR="114300" simplePos="0" relativeHeight="251658240" behindDoc="0" locked="0" layoutInCell="1" allowOverlap="1" wp14:anchorId="627352B0" wp14:editId="141916CD">
                  <wp:simplePos x="0" y="0"/>
                  <wp:positionH relativeFrom="column">
                    <wp:posOffset>5772150</wp:posOffset>
                  </wp:positionH>
                  <wp:positionV relativeFrom="paragraph">
                    <wp:posOffset>50800</wp:posOffset>
                  </wp:positionV>
                  <wp:extent cx="2053590" cy="1903730"/>
                  <wp:effectExtent l="0" t="0" r="3810" b="1270"/>
                  <wp:wrapNone/>
                  <wp:docPr id="9" name="Picture 9" descr="A picture containing invertebrate, octo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vertebrate, octopu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3590" cy="1903730"/>
                          </a:xfrm>
                          <a:prstGeom prst="rect">
                            <a:avLst/>
                          </a:prstGeom>
                        </pic:spPr>
                      </pic:pic>
                    </a:graphicData>
                  </a:graphic>
                  <wp14:sizeRelH relativeFrom="page">
                    <wp14:pctWidth>0</wp14:pctWidth>
                  </wp14:sizeRelH>
                  <wp14:sizeRelV relativeFrom="page">
                    <wp14:pctHeight>0</wp14:pctHeight>
                  </wp14:sizeRelV>
                </wp:anchor>
              </w:drawing>
            </w:r>
            <w:r w:rsidR="00A259B8" w:rsidRPr="009B03F4">
              <w:t xml:space="preserve">The food units operate in accordance with the Food Safety Act 1990 and are regularly inspected by the local Environmental Health </w:t>
            </w:r>
            <w:proofErr w:type="gramStart"/>
            <w:r w:rsidR="00A259B8" w:rsidRPr="009B03F4">
              <w:t>Department, and</w:t>
            </w:r>
            <w:proofErr w:type="gramEnd"/>
            <w:r w:rsidR="00A259B8" w:rsidRPr="009B03F4">
              <w:t xml:space="preserve"> undergo regular internal health and safety audits carried out by Merlin Entertainments</w:t>
            </w:r>
            <w:r w:rsidR="00864E74" w:rsidRPr="009B03F4">
              <w:t>.</w:t>
            </w:r>
          </w:p>
        </w:tc>
      </w:tr>
      <w:tr w:rsidR="00FB375D" w:rsidRPr="00FB375D" w14:paraId="38B9CD14" w14:textId="77777777" w:rsidTr="00071436">
        <w:trPr>
          <w:trHeight w:val="208"/>
        </w:trPr>
        <w:tc>
          <w:tcPr>
            <w:tcW w:w="2518" w:type="dxa"/>
          </w:tcPr>
          <w:p w14:paraId="4854458F" w14:textId="77777777" w:rsidR="00FB375D" w:rsidRPr="00FB375D" w:rsidRDefault="00FB375D" w:rsidP="00FB375D">
            <w:pPr>
              <w:spacing w:after="200" w:line="276" w:lineRule="auto"/>
            </w:pPr>
            <w:r w:rsidRPr="00FB375D">
              <w:lastRenderedPageBreak/>
              <w:t xml:space="preserve">Attraction Staff / Staff identification </w:t>
            </w:r>
          </w:p>
        </w:tc>
        <w:tc>
          <w:tcPr>
            <w:tcW w:w="11656" w:type="dxa"/>
          </w:tcPr>
          <w:p w14:paraId="63FD4CB9" w14:textId="77777777" w:rsidR="00864E74" w:rsidRDefault="00864E74" w:rsidP="00864E74">
            <w:r>
              <w:t>All attraction staff wear uniforms and name badges for easy identification. A policy exists for all new staff to have</w:t>
            </w:r>
          </w:p>
          <w:p w14:paraId="077543E1" w14:textId="77777777" w:rsidR="00FB375D" w:rsidRPr="00FB375D" w:rsidRDefault="00864E74" w:rsidP="00864E74">
            <w:pPr>
              <w:spacing w:after="200" w:line="276" w:lineRule="auto"/>
            </w:pPr>
            <w:r>
              <w:t>criminal record checks.</w:t>
            </w:r>
          </w:p>
        </w:tc>
      </w:tr>
      <w:tr w:rsidR="00FB375D" w:rsidRPr="00FB375D" w14:paraId="7899FB2D" w14:textId="77777777" w:rsidTr="00071436">
        <w:trPr>
          <w:trHeight w:val="208"/>
        </w:trPr>
        <w:tc>
          <w:tcPr>
            <w:tcW w:w="2518" w:type="dxa"/>
          </w:tcPr>
          <w:p w14:paraId="4AFD56E6" w14:textId="77777777" w:rsidR="00FB375D" w:rsidRPr="00FB375D" w:rsidRDefault="00FB375D" w:rsidP="00FB375D">
            <w:pPr>
              <w:spacing w:after="200" w:line="276" w:lineRule="auto"/>
            </w:pPr>
            <w:r w:rsidRPr="00FB375D">
              <w:t xml:space="preserve">Security </w:t>
            </w:r>
          </w:p>
        </w:tc>
        <w:tc>
          <w:tcPr>
            <w:tcW w:w="11656" w:type="dxa"/>
          </w:tcPr>
          <w:p w14:paraId="73FB9F33" w14:textId="4F654610" w:rsidR="00864E74" w:rsidRDefault="00864E74" w:rsidP="00864E74">
            <w:r>
              <w:t xml:space="preserve">The attraction has a dedicated security team who </w:t>
            </w:r>
            <w:r w:rsidR="00F242F7">
              <w:t>can</w:t>
            </w:r>
            <w:r>
              <w:t xml:space="preserve"> deal with minor security issues on site. The team is</w:t>
            </w:r>
          </w:p>
          <w:p w14:paraId="17176C14" w14:textId="77777777" w:rsidR="00FB375D" w:rsidRPr="00FB375D" w:rsidRDefault="00864E74" w:rsidP="00864E74">
            <w:pPr>
              <w:spacing w:after="200" w:line="276" w:lineRule="auto"/>
            </w:pPr>
            <w:r>
              <w:t>also trained to deal with emergency incidents that may arise.</w:t>
            </w:r>
          </w:p>
        </w:tc>
      </w:tr>
      <w:tr w:rsidR="00864228" w:rsidRPr="00FB375D" w14:paraId="4D13810B" w14:textId="77777777" w:rsidTr="00071436">
        <w:trPr>
          <w:trHeight w:val="208"/>
        </w:trPr>
        <w:tc>
          <w:tcPr>
            <w:tcW w:w="2518" w:type="dxa"/>
          </w:tcPr>
          <w:p w14:paraId="1BD27AD2" w14:textId="6BE30D3C" w:rsidR="00864228" w:rsidRPr="00FB375D" w:rsidRDefault="00206894" w:rsidP="00FB375D">
            <w:r w:rsidRPr="00206894">
              <w:t>COVID-19</w:t>
            </w:r>
          </w:p>
        </w:tc>
        <w:tc>
          <w:tcPr>
            <w:tcW w:w="11656" w:type="dxa"/>
          </w:tcPr>
          <w:p w14:paraId="74BE8C26" w14:textId="6E4ABF12" w:rsidR="00864228" w:rsidRDefault="00206894" w:rsidP="00864E74">
            <w:r w:rsidRPr="00206894">
              <w:t xml:space="preserve">We've been awarded the </w:t>
            </w:r>
            <w:proofErr w:type="spellStart"/>
            <w:r w:rsidRPr="00206894">
              <w:t>VisitEngland</w:t>
            </w:r>
            <w:proofErr w:type="spellEnd"/>
            <w:r w:rsidRPr="00206894">
              <w:t xml:space="preserve"> ‘We’re Good to Go’ industry charter mark. This verifies that our attraction meets the Government and public health guidance on COVID-19 and that we have all the required health and safety processes in place to ensure you have a safe and enjoyable visit.</w:t>
            </w:r>
          </w:p>
        </w:tc>
      </w:tr>
      <w:tr w:rsidR="00071436" w:rsidRPr="00071436" w14:paraId="035DEFE8" w14:textId="77777777" w:rsidTr="00071436">
        <w:tblPrEx>
          <w:tblLook w:val="04A0" w:firstRow="1" w:lastRow="0" w:firstColumn="1" w:lastColumn="0" w:noHBand="0" w:noVBand="1"/>
        </w:tblPrEx>
        <w:trPr>
          <w:gridAfter w:val="1"/>
          <w:wAfter w:w="11656" w:type="dxa"/>
          <w:trHeight w:val="93"/>
        </w:trPr>
        <w:tc>
          <w:tcPr>
            <w:tcW w:w="2518" w:type="dxa"/>
            <w:tcBorders>
              <w:right w:val="nil"/>
            </w:tcBorders>
          </w:tcPr>
          <w:p w14:paraId="4645EB3A" w14:textId="77777777" w:rsidR="00071436" w:rsidRPr="00071436" w:rsidRDefault="00071436" w:rsidP="00071436">
            <w:pPr>
              <w:autoSpaceDE w:val="0"/>
              <w:autoSpaceDN w:val="0"/>
              <w:adjustRightInd w:val="0"/>
              <w:rPr>
                <w:rFonts w:cs="Arial"/>
                <w:b/>
                <w:color w:val="000000"/>
              </w:rPr>
            </w:pPr>
            <w:r w:rsidRPr="00071436">
              <w:rPr>
                <w:rFonts w:cs="Arial"/>
                <w:b/>
                <w:color w:val="073E87"/>
              </w:rPr>
              <w:t xml:space="preserve">Risk assessment </w:t>
            </w:r>
          </w:p>
        </w:tc>
      </w:tr>
      <w:tr w:rsidR="00071436" w:rsidRPr="00071436" w14:paraId="04A4E560" w14:textId="77777777" w:rsidTr="00071436">
        <w:tblPrEx>
          <w:tblLook w:val="04A0" w:firstRow="1" w:lastRow="0" w:firstColumn="1" w:lastColumn="0" w:noHBand="0" w:noVBand="1"/>
        </w:tblPrEx>
        <w:trPr>
          <w:trHeight w:val="208"/>
        </w:trPr>
        <w:tc>
          <w:tcPr>
            <w:tcW w:w="2518" w:type="dxa"/>
          </w:tcPr>
          <w:p w14:paraId="45C956F8"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Vehicle traffic </w:t>
            </w:r>
          </w:p>
        </w:tc>
        <w:tc>
          <w:tcPr>
            <w:tcW w:w="11656" w:type="dxa"/>
          </w:tcPr>
          <w:p w14:paraId="581A5111" w14:textId="58B12075" w:rsidR="00071436" w:rsidRPr="00071436" w:rsidRDefault="00071436" w:rsidP="000E344C">
            <w:pPr>
              <w:autoSpaceDE w:val="0"/>
              <w:autoSpaceDN w:val="0"/>
              <w:adjustRightInd w:val="0"/>
              <w:rPr>
                <w:rFonts w:cs="Arial"/>
                <w:color w:val="000000"/>
              </w:rPr>
            </w:pPr>
            <w:r w:rsidRPr="00071436">
              <w:rPr>
                <w:rFonts w:cs="Arial"/>
                <w:color w:val="000000"/>
              </w:rPr>
              <w:t xml:space="preserve">N/A. </w:t>
            </w:r>
          </w:p>
        </w:tc>
      </w:tr>
      <w:tr w:rsidR="00071436" w:rsidRPr="00071436" w14:paraId="76953C5A" w14:textId="77777777" w:rsidTr="00071436">
        <w:tblPrEx>
          <w:tblLook w:val="04A0" w:firstRow="1" w:lastRow="0" w:firstColumn="1" w:lastColumn="0" w:noHBand="0" w:noVBand="1"/>
        </w:tblPrEx>
        <w:trPr>
          <w:trHeight w:val="208"/>
        </w:trPr>
        <w:tc>
          <w:tcPr>
            <w:tcW w:w="2518" w:type="dxa"/>
          </w:tcPr>
          <w:p w14:paraId="45005271"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Weather protection / Sun safety </w:t>
            </w:r>
          </w:p>
        </w:tc>
        <w:tc>
          <w:tcPr>
            <w:tcW w:w="11656" w:type="dxa"/>
          </w:tcPr>
          <w:p w14:paraId="3867863A" w14:textId="08AF062D" w:rsidR="00071436" w:rsidRPr="00071436" w:rsidRDefault="00855E3E" w:rsidP="00195202">
            <w:pPr>
              <w:autoSpaceDE w:val="0"/>
              <w:autoSpaceDN w:val="0"/>
              <w:adjustRightInd w:val="0"/>
              <w:rPr>
                <w:rFonts w:cs="Arial"/>
                <w:color w:val="000000"/>
              </w:rPr>
            </w:pPr>
            <w:r>
              <w:rPr>
                <w:rFonts w:cs="Arial"/>
                <w:noProof/>
                <w:color w:val="000000"/>
              </w:rPr>
              <w:drawing>
                <wp:anchor distT="0" distB="0" distL="114300" distR="114300" simplePos="0" relativeHeight="251659264" behindDoc="0" locked="0" layoutInCell="1" allowOverlap="1" wp14:anchorId="1AAF4D9B" wp14:editId="1F205DD9">
                  <wp:simplePos x="0" y="0"/>
                  <wp:positionH relativeFrom="column">
                    <wp:posOffset>5819505</wp:posOffset>
                  </wp:positionH>
                  <wp:positionV relativeFrom="paragraph">
                    <wp:posOffset>2144395</wp:posOffset>
                  </wp:positionV>
                  <wp:extent cx="2008140" cy="2247205"/>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0730" cy="2272484"/>
                          </a:xfrm>
                          <a:prstGeom prst="rect">
                            <a:avLst/>
                          </a:prstGeom>
                        </pic:spPr>
                      </pic:pic>
                    </a:graphicData>
                  </a:graphic>
                  <wp14:sizeRelH relativeFrom="page">
                    <wp14:pctWidth>0</wp14:pctWidth>
                  </wp14:sizeRelH>
                  <wp14:sizeRelV relativeFrom="page">
                    <wp14:pctHeight>0</wp14:pctHeight>
                  </wp14:sizeRelV>
                </wp:anchor>
              </w:drawing>
            </w:r>
            <w:r w:rsidR="00864E74" w:rsidRPr="00864E74">
              <w:rPr>
                <w:rFonts w:cs="Arial"/>
                <w:color w:val="000000"/>
              </w:rPr>
              <w:t>The attraction is indoors so weather protection is not required.</w:t>
            </w:r>
            <w:r w:rsidR="00864E74">
              <w:rPr>
                <w:rFonts w:cs="Arial"/>
                <w:color w:val="000000"/>
              </w:rPr>
              <w:t xml:space="preserve"> The only exception may be when </w:t>
            </w:r>
            <w:r w:rsidR="00195202">
              <w:rPr>
                <w:rFonts w:cs="Arial"/>
                <w:color w:val="000000"/>
              </w:rPr>
              <w:t xml:space="preserve">groups are asked </w:t>
            </w:r>
            <w:r w:rsidR="00864E74">
              <w:rPr>
                <w:rFonts w:cs="Arial"/>
                <w:color w:val="000000"/>
              </w:rPr>
              <w:t xml:space="preserve">to wait outside </w:t>
            </w:r>
            <w:r w:rsidR="00195202">
              <w:rPr>
                <w:rFonts w:cs="Arial"/>
                <w:color w:val="000000"/>
              </w:rPr>
              <w:t>while tickets are</w:t>
            </w:r>
            <w:r w:rsidR="00864E74">
              <w:rPr>
                <w:rFonts w:cs="Arial"/>
                <w:color w:val="000000"/>
              </w:rPr>
              <w:t xml:space="preserve"> collect</w:t>
            </w:r>
            <w:r w:rsidR="00195202">
              <w:rPr>
                <w:rFonts w:cs="Arial"/>
                <w:color w:val="000000"/>
              </w:rPr>
              <w:t>ed</w:t>
            </w:r>
            <w:r w:rsidR="00864E74">
              <w:rPr>
                <w:rFonts w:cs="Arial"/>
                <w:color w:val="000000"/>
              </w:rPr>
              <w:t xml:space="preserve"> on arrival</w:t>
            </w:r>
            <w:r w:rsidR="00195202">
              <w:rPr>
                <w:rFonts w:cs="Arial"/>
                <w:color w:val="000000"/>
              </w:rPr>
              <w:t xml:space="preserve"> to avoid crowding in the entrance way</w:t>
            </w:r>
            <w:r w:rsidR="00864E74">
              <w:rPr>
                <w:rFonts w:cs="Arial"/>
                <w:color w:val="000000"/>
              </w:rPr>
              <w:t xml:space="preserve">. </w:t>
            </w:r>
          </w:p>
        </w:tc>
      </w:tr>
      <w:tr w:rsidR="00071436" w:rsidRPr="00071436" w14:paraId="1494370C" w14:textId="77777777" w:rsidTr="00071436">
        <w:tblPrEx>
          <w:tblLook w:val="04A0" w:firstRow="1" w:lastRow="0" w:firstColumn="1" w:lastColumn="0" w:noHBand="0" w:noVBand="1"/>
        </w:tblPrEx>
        <w:trPr>
          <w:trHeight w:val="211"/>
        </w:trPr>
        <w:tc>
          <w:tcPr>
            <w:tcW w:w="2518" w:type="dxa"/>
          </w:tcPr>
          <w:p w14:paraId="56394E5E"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Water </w:t>
            </w:r>
          </w:p>
        </w:tc>
        <w:tc>
          <w:tcPr>
            <w:tcW w:w="11656" w:type="dxa"/>
          </w:tcPr>
          <w:p w14:paraId="6F8047C8" w14:textId="1BB204EA" w:rsidR="00195202" w:rsidRPr="00195202" w:rsidRDefault="00195202" w:rsidP="00195202">
            <w:pPr>
              <w:autoSpaceDE w:val="0"/>
              <w:autoSpaceDN w:val="0"/>
              <w:adjustRightInd w:val="0"/>
              <w:rPr>
                <w:rFonts w:cs="Arial"/>
                <w:color w:val="000000"/>
              </w:rPr>
            </w:pPr>
            <w:r w:rsidRPr="00195202">
              <w:rPr>
                <w:rFonts w:cs="Arial"/>
                <w:color w:val="000000"/>
              </w:rPr>
              <w:t xml:space="preserve">There are display tanks throughout the different attractions </w:t>
            </w:r>
            <w:proofErr w:type="gramStart"/>
            <w:r w:rsidRPr="00195202">
              <w:rPr>
                <w:rFonts w:cs="Arial"/>
                <w:color w:val="000000"/>
              </w:rPr>
              <w:t>and also</w:t>
            </w:r>
            <w:proofErr w:type="gramEnd"/>
            <w:r w:rsidRPr="00195202">
              <w:rPr>
                <w:rFonts w:cs="Arial"/>
                <w:color w:val="000000"/>
              </w:rPr>
              <w:t xml:space="preserve"> touch pools; supervision is required at all</w:t>
            </w:r>
          </w:p>
          <w:p w14:paraId="274EC97B" w14:textId="314B1A20" w:rsidR="00071436" w:rsidRPr="00071436" w:rsidRDefault="00195202" w:rsidP="00195202">
            <w:pPr>
              <w:autoSpaceDE w:val="0"/>
              <w:autoSpaceDN w:val="0"/>
              <w:adjustRightInd w:val="0"/>
              <w:rPr>
                <w:rFonts w:cs="Arial"/>
                <w:color w:val="000000"/>
              </w:rPr>
            </w:pPr>
            <w:r w:rsidRPr="00195202">
              <w:rPr>
                <w:rFonts w:cs="Arial"/>
                <w:color w:val="000000"/>
              </w:rPr>
              <w:t>times.</w:t>
            </w:r>
          </w:p>
        </w:tc>
      </w:tr>
      <w:tr w:rsidR="00071436" w:rsidRPr="00071436" w14:paraId="7F984BFE" w14:textId="77777777" w:rsidTr="00071436">
        <w:tblPrEx>
          <w:tblLook w:val="04A0" w:firstRow="1" w:lastRow="0" w:firstColumn="1" w:lastColumn="0" w:noHBand="0" w:noVBand="1"/>
        </w:tblPrEx>
        <w:trPr>
          <w:trHeight w:val="93"/>
        </w:trPr>
        <w:tc>
          <w:tcPr>
            <w:tcW w:w="2518" w:type="dxa"/>
          </w:tcPr>
          <w:p w14:paraId="15108627"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Slips/ Trips/ Falls </w:t>
            </w:r>
          </w:p>
        </w:tc>
        <w:tc>
          <w:tcPr>
            <w:tcW w:w="11656" w:type="dxa"/>
          </w:tcPr>
          <w:p w14:paraId="35F741E3" w14:textId="449B518F" w:rsidR="00195202" w:rsidRPr="00195202" w:rsidRDefault="00195202" w:rsidP="00195202">
            <w:pPr>
              <w:autoSpaceDE w:val="0"/>
              <w:autoSpaceDN w:val="0"/>
              <w:adjustRightInd w:val="0"/>
              <w:rPr>
                <w:rFonts w:cs="Arial"/>
                <w:color w:val="000000"/>
              </w:rPr>
            </w:pPr>
            <w:r w:rsidRPr="00195202">
              <w:rPr>
                <w:rFonts w:cs="Arial"/>
                <w:color w:val="000000"/>
              </w:rPr>
              <w:t xml:space="preserve">The following hazards should be noted: </w:t>
            </w:r>
          </w:p>
          <w:p w14:paraId="69A77263" w14:textId="60ACBC99" w:rsidR="00195202" w:rsidRPr="00195202" w:rsidRDefault="00195202" w:rsidP="00195202">
            <w:pPr>
              <w:pStyle w:val="ListParagraph"/>
              <w:numPr>
                <w:ilvl w:val="0"/>
                <w:numId w:val="1"/>
              </w:numPr>
              <w:autoSpaceDE w:val="0"/>
              <w:autoSpaceDN w:val="0"/>
              <w:adjustRightInd w:val="0"/>
              <w:rPr>
                <w:rFonts w:cs="Arial"/>
                <w:color w:val="000000"/>
              </w:rPr>
            </w:pPr>
            <w:r w:rsidRPr="00195202">
              <w:rPr>
                <w:rFonts w:cs="Arial"/>
                <w:color w:val="000000"/>
              </w:rPr>
              <w:t>Trips caused by looking in the display and not at the floor</w:t>
            </w:r>
          </w:p>
          <w:p w14:paraId="57DC2065" w14:textId="1B8A20B8" w:rsidR="00195202" w:rsidRPr="00195202" w:rsidRDefault="00195202" w:rsidP="00195202">
            <w:pPr>
              <w:pStyle w:val="ListParagraph"/>
              <w:numPr>
                <w:ilvl w:val="0"/>
                <w:numId w:val="1"/>
              </w:numPr>
              <w:autoSpaceDE w:val="0"/>
              <w:autoSpaceDN w:val="0"/>
              <w:adjustRightInd w:val="0"/>
              <w:rPr>
                <w:rFonts w:cs="Arial"/>
                <w:color w:val="000000"/>
              </w:rPr>
            </w:pPr>
            <w:r w:rsidRPr="00195202">
              <w:rPr>
                <w:rFonts w:cs="Arial"/>
                <w:color w:val="000000"/>
              </w:rPr>
              <w:t>Wet flooring</w:t>
            </w:r>
          </w:p>
          <w:p w14:paraId="32D3BA21" w14:textId="77777777" w:rsidR="00071436" w:rsidRPr="00195202" w:rsidRDefault="00195202" w:rsidP="00195202">
            <w:pPr>
              <w:pStyle w:val="ListParagraph"/>
              <w:numPr>
                <w:ilvl w:val="0"/>
                <w:numId w:val="1"/>
              </w:numPr>
              <w:autoSpaceDE w:val="0"/>
              <w:autoSpaceDN w:val="0"/>
              <w:adjustRightInd w:val="0"/>
              <w:rPr>
                <w:rFonts w:cs="Arial"/>
                <w:color w:val="000000"/>
              </w:rPr>
            </w:pPr>
            <w:r w:rsidRPr="00195202">
              <w:rPr>
                <w:rFonts w:cs="Arial"/>
                <w:color w:val="000000"/>
              </w:rPr>
              <w:t>Steps and stairs</w:t>
            </w:r>
          </w:p>
        </w:tc>
      </w:tr>
      <w:tr w:rsidR="00071436" w:rsidRPr="00071436" w14:paraId="123E207C" w14:textId="77777777" w:rsidTr="00071436">
        <w:tblPrEx>
          <w:tblLook w:val="04A0" w:firstRow="1" w:lastRow="0" w:firstColumn="1" w:lastColumn="0" w:noHBand="0" w:noVBand="1"/>
        </w:tblPrEx>
        <w:trPr>
          <w:trHeight w:val="208"/>
        </w:trPr>
        <w:tc>
          <w:tcPr>
            <w:tcW w:w="2518" w:type="dxa"/>
          </w:tcPr>
          <w:p w14:paraId="10A83E78"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High level areas </w:t>
            </w:r>
          </w:p>
        </w:tc>
        <w:tc>
          <w:tcPr>
            <w:tcW w:w="11656" w:type="dxa"/>
          </w:tcPr>
          <w:p w14:paraId="21714A5A" w14:textId="77777777" w:rsidR="00071436" w:rsidRPr="00071436" w:rsidRDefault="00195202" w:rsidP="00071436">
            <w:pPr>
              <w:autoSpaceDE w:val="0"/>
              <w:autoSpaceDN w:val="0"/>
              <w:adjustRightInd w:val="0"/>
              <w:rPr>
                <w:rFonts w:cs="Arial"/>
                <w:color w:val="000000"/>
              </w:rPr>
            </w:pPr>
            <w:r w:rsidRPr="00195202">
              <w:rPr>
                <w:rFonts w:cs="Arial"/>
                <w:color w:val="000000"/>
              </w:rPr>
              <w:t>Supervision is required and there is no climbing on the barriers.</w:t>
            </w:r>
          </w:p>
        </w:tc>
      </w:tr>
      <w:tr w:rsidR="00071436" w:rsidRPr="00071436" w14:paraId="2FC9CD30" w14:textId="77777777" w:rsidTr="00071436">
        <w:tblPrEx>
          <w:tblLook w:val="04A0" w:firstRow="1" w:lastRow="0" w:firstColumn="1" w:lastColumn="0" w:noHBand="0" w:noVBand="1"/>
        </w:tblPrEx>
        <w:trPr>
          <w:trHeight w:val="93"/>
        </w:trPr>
        <w:tc>
          <w:tcPr>
            <w:tcW w:w="2518" w:type="dxa"/>
          </w:tcPr>
          <w:p w14:paraId="7470FAF4"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Strobe lighting </w:t>
            </w:r>
          </w:p>
        </w:tc>
        <w:tc>
          <w:tcPr>
            <w:tcW w:w="11656" w:type="dxa"/>
          </w:tcPr>
          <w:p w14:paraId="2D584E8A" w14:textId="77777777" w:rsidR="00071436" w:rsidRPr="009B03F4" w:rsidRDefault="00A259B8" w:rsidP="00A259B8">
            <w:pPr>
              <w:autoSpaceDE w:val="0"/>
              <w:autoSpaceDN w:val="0"/>
              <w:adjustRightInd w:val="0"/>
              <w:rPr>
                <w:rFonts w:cs="Arial"/>
                <w:color w:val="000000"/>
              </w:rPr>
            </w:pPr>
            <w:r w:rsidRPr="009B03F4">
              <w:rPr>
                <w:rFonts w:cs="Arial"/>
                <w:color w:val="000000"/>
              </w:rPr>
              <w:t>Strobe lighting effects are used in certain areas throughout the attraction.</w:t>
            </w:r>
          </w:p>
        </w:tc>
      </w:tr>
      <w:tr w:rsidR="00071436" w:rsidRPr="00071436" w14:paraId="37FDEC1F" w14:textId="77777777" w:rsidTr="00071436">
        <w:tblPrEx>
          <w:tblLook w:val="04A0" w:firstRow="1" w:lastRow="0" w:firstColumn="1" w:lastColumn="0" w:noHBand="0" w:noVBand="1"/>
        </w:tblPrEx>
        <w:trPr>
          <w:trHeight w:val="93"/>
        </w:trPr>
        <w:tc>
          <w:tcPr>
            <w:tcW w:w="2518" w:type="dxa"/>
          </w:tcPr>
          <w:p w14:paraId="6BD18818"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Reduced lighting </w:t>
            </w:r>
          </w:p>
        </w:tc>
        <w:tc>
          <w:tcPr>
            <w:tcW w:w="11656" w:type="dxa"/>
          </w:tcPr>
          <w:p w14:paraId="605F02DE" w14:textId="77777777" w:rsidR="00071436" w:rsidRPr="009B03F4" w:rsidRDefault="000033A9" w:rsidP="00071436">
            <w:pPr>
              <w:autoSpaceDE w:val="0"/>
              <w:autoSpaceDN w:val="0"/>
              <w:adjustRightInd w:val="0"/>
              <w:rPr>
                <w:rFonts w:cs="Arial"/>
                <w:color w:val="000000"/>
              </w:rPr>
            </w:pPr>
            <w:r w:rsidRPr="009B03F4">
              <w:rPr>
                <w:rFonts w:cs="Arial"/>
                <w:color w:val="000000"/>
              </w:rPr>
              <w:t>Care should be taken due to reduced lighting in certain areas.</w:t>
            </w:r>
          </w:p>
        </w:tc>
      </w:tr>
      <w:tr w:rsidR="00071436" w:rsidRPr="00071436" w14:paraId="6A65332A" w14:textId="77777777" w:rsidTr="00071436">
        <w:tblPrEx>
          <w:tblLook w:val="04A0" w:firstRow="1" w:lastRow="0" w:firstColumn="1" w:lastColumn="0" w:noHBand="0" w:noVBand="1"/>
        </w:tblPrEx>
        <w:trPr>
          <w:trHeight w:val="208"/>
        </w:trPr>
        <w:tc>
          <w:tcPr>
            <w:tcW w:w="2518" w:type="dxa"/>
          </w:tcPr>
          <w:p w14:paraId="23582333"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Enclosed spaces </w:t>
            </w:r>
          </w:p>
        </w:tc>
        <w:tc>
          <w:tcPr>
            <w:tcW w:w="11656" w:type="dxa"/>
          </w:tcPr>
          <w:p w14:paraId="074B2F60" w14:textId="44CD9FC7" w:rsidR="00071436" w:rsidRPr="009B03F4" w:rsidRDefault="000033A9" w:rsidP="000033A9">
            <w:pPr>
              <w:autoSpaceDE w:val="0"/>
              <w:autoSpaceDN w:val="0"/>
              <w:adjustRightInd w:val="0"/>
              <w:rPr>
                <w:rFonts w:cs="Arial"/>
                <w:color w:val="000000"/>
              </w:rPr>
            </w:pPr>
            <w:r w:rsidRPr="009B03F4">
              <w:rPr>
                <w:rFonts w:cs="Arial"/>
                <w:color w:val="000000"/>
              </w:rPr>
              <w:t xml:space="preserve">Some parts of the attractions could make individuals feel confined due to being dark, </w:t>
            </w:r>
            <w:proofErr w:type="gramStart"/>
            <w:r w:rsidRPr="009B03F4">
              <w:rPr>
                <w:rFonts w:cs="Arial"/>
                <w:color w:val="000000"/>
              </w:rPr>
              <w:t>warm</w:t>
            </w:r>
            <w:proofErr w:type="gramEnd"/>
            <w:r w:rsidRPr="009B03F4">
              <w:rPr>
                <w:rFonts w:cs="Arial"/>
                <w:color w:val="000000"/>
              </w:rPr>
              <w:t xml:space="preserve"> a</w:t>
            </w:r>
            <w:r w:rsidR="00C53DCF" w:rsidRPr="009B03F4">
              <w:rPr>
                <w:rFonts w:cs="Arial"/>
                <w:color w:val="000000"/>
              </w:rPr>
              <w:t xml:space="preserve">nd humid. </w:t>
            </w:r>
            <w:proofErr w:type="gramStart"/>
            <w:r w:rsidR="00C53DCF" w:rsidRPr="009B03F4">
              <w:rPr>
                <w:rFonts w:cs="Arial"/>
                <w:color w:val="000000"/>
              </w:rPr>
              <w:t>However</w:t>
            </w:r>
            <w:proofErr w:type="gramEnd"/>
            <w:r w:rsidR="00C53DCF" w:rsidRPr="009B03F4">
              <w:rPr>
                <w:rFonts w:cs="Arial"/>
                <w:color w:val="000000"/>
              </w:rPr>
              <w:t xml:space="preserve"> </w:t>
            </w:r>
            <w:r w:rsidRPr="009B03F4">
              <w:rPr>
                <w:rFonts w:cs="Arial"/>
                <w:color w:val="000000"/>
              </w:rPr>
              <w:t>there are no areas in the attraction that can be defined as a confined space.</w:t>
            </w:r>
          </w:p>
        </w:tc>
      </w:tr>
      <w:tr w:rsidR="00071436" w:rsidRPr="00071436" w14:paraId="6FB064EB" w14:textId="77777777" w:rsidTr="00071436">
        <w:tblPrEx>
          <w:tblLook w:val="04A0" w:firstRow="1" w:lastRow="0" w:firstColumn="1" w:lastColumn="0" w:noHBand="0" w:noVBand="1"/>
        </w:tblPrEx>
        <w:trPr>
          <w:trHeight w:val="93"/>
        </w:trPr>
        <w:tc>
          <w:tcPr>
            <w:tcW w:w="2518" w:type="dxa"/>
          </w:tcPr>
          <w:p w14:paraId="4768C26D"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Attraction specific risk </w:t>
            </w:r>
          </w:p>
        </w:tc>
        <w:tc>
          <w:tcPr>
            <w:tcW w:w="11656" w:type="dxa"/>
          </w:tcPr>
          <w:p w14:paraId="18F7A638" w14:textId="3A34CC24" w:rsidR="00071436" w:rsidRPr="009B03F4" w:rsidRDefault="000033A9" w:rsidP="00A259B8">
            <w:pPr>
              <w:autoSpaceDE w:val="0"/>
              <w:autoSpaceDN w:val="0"/>
              <w:adjustRightInd w:val="0"/>
              <w:rPr>
                <w:rFonts w:cs="Arial"/>
                <w:color w:val="000000"/>
              </w:rPr>
            </w:pPr>
            <w:r w:rsidRPr="009B03F4">
              <w:rPr>
                <w:rFonts w:cs="Arial"/>
                <w:color w:val="000000"/>
              </w:rPr>
              <w:t xml:space="preserve">Creatures, </w:t>
            </w:r>
            <w:proofErr w:type="gramStart"/>
            <w:r w:rsidRPr="009B03F4">
              <w:rPr>
                <w:rFonts w:cs="Arial"/>
                <w:color w:val="000000"/>
              </w:rPr>
              <w:t>stings</w:t>
            </w:r>
            <w:proofErr w:type="gramEnd"/>
            <w:r w:rsidRPr="009B03F4">
              <w:rPr>
                <w:rFonts w:cs="Arial"/>
                <w:color w:val="000000"/>
              </w:rPr>
              <w:t xml:space="preserve"> and bites: Do not place hands into any of the display tanks. All vi</w:t>
            </w:r>
            <w:r w:rsidR="00C53DCF" w:rsidRPr="009B03F4">
              <w:rPr>
                <w:rFonts w:cs="Arial"/>
                <w:color w:val="000000"/>
              </w:rPr>
              <w:t xml:space="preserve">sitors must wash their hands if </w:t>
            </w:r>
            <w:r w:rsidRPr="009B03F4">
              <w:rPr>
                <w:rFonts w:cs="Arial"/>
                <w:color w:val="000000"/>
              </w:rPr>
              <w:t>they have contact with any creatures or water. Extra care is required for children sensitive to this environment.</w:t>
            </w:r>
            <w:r w:rsidR="00A259B8" w:rsidRPr="009B03F4">
              <w:rPr>
                <w:rFonts w:cs="Arial"/>
                <w:color w:val="000000"/>
              </w:rPr>
              <w:t xml:space="preserve"> </w:t>
            </w:r>
          </w:p>
        </w:tc>
      </w:tr>
      <w:tr w:rsidR="00071436" w:rsidRPr="00071436" w14:paraId="70B34602" w14:textId="77777777" w:rsidTr="00071436">
        <w:tblPrEx>
          <w:tblLook w:val="04A0" w:firstRow="1" w:lastRow="0" w:firstColumn="1" w:lastColumn="0" w:noHBand="0" w:noVBand="1"/>
        </w:tblPrEx>
        <w:trPr>
          <w:trHeight w:val="208"/>
        </w:trPr>
        <w:tc>
          <w:tcPr>
            <w:tcW w:w="2518" w:type="dxa"/>
          </w:tcPr>
          <w:p w14:paraId="5D1C7C83"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Door entrapment </w:t>
            </w:r>
          </w:p>
        </w:tc>
        <w:tc>
          <w:tcPr>
            <w:tcW w:w="11656" w:type="dxa"/>
          </w:tcPr>
          <w:p w14:paraId="28E19238" w14:textId="46A18B31" w:rsidR="00071436" w:rsidRPr="009B03F4" w:rsidRDefault="000033A9" w:rsidP="00071436">
            <w:pPr>
              <w:autoSpaceDE w:val="0"/>
              <w:autoSpaceDN w:val="0"/>
              <w:adjustRightInd w:val="0"/>
              <w:rPr>
                <w:rFonts w:cs="Arial"/>
                <w:color w:val="000000"/>
              </w:rPr>
            </w:pPr>
            <w:r w:rsidRPr="009B03F4">
              <w:rPr>
                <w:rFonts w:cs="Arial"/>
                <w:color w:val="000000"/>
              </w:rPr>
              <w:t>Beware of closing doors on fingers etc</w:t>
            </w:r>
          </w:p>
        </w:tc>
      </w:tr>
      <w:tr w:rsidR="00071436" w:rsidRPr="00071436" w14:paraId="6D2D2682" w14:textId="77777777" w:rsidTr="00071436">
        <w:tblPrEx>
          <w:tblLook w:val="04A0" w:firstRow="1" w:lastRow="0" w:firstColumn="1" w:lastColumn="0" w:noHBand="0" w:noVBand="1"/>
        </w:tblPrEx>
        <w:trPr>
          <w:trHeight w:val="93"/>
        </w:trPr>
        <w:tc>
          <w:tcPr>
            <w:tcW w:w="2518" w:type="dxa"/>
          </w:tcPr>
          <w:p w14:paraId="2891A880"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Rides </w:t>
            </w:r>
          </w:p>
        </w:tc>
        <w:tc>
          <w:tcPr>
            <w:tcW w:w="11656" w:type="dxa"/>
          </w:tcPr>
          <w:p w14:paraId="76F9EE05" w14:textId="57848AB7" w:rsidR="00071436" w:rsidRPr="009B03F4" w:rsidRDefault="000033A9" w:rsidP="00071436">
            <w:pPr>
              <w:autoSpaceDE w:val="0"/>
              <w:autoSpaceDN w:val="0"/>
              <w:adjustRightInd w:val="0"/>
              <w:rPr>
                <w:rFonts w:cs="Arial"/>
                <w:color w:val="000000"/>
              </w:rPr>
            </w:pPr>
            <w:r w:rsidRPr="009B03F4">
              <w:rPr>
                <w:rFonts w:cs="Arial"/>
                <w:color w:val="000000"/>
              </w:rPr>
              <w:t>N/A</w:t>
            </w:r>
          </w:p>
        </w:tc>
      </w:tr>
      <w:tr w:rsidR="00071436" w:rsidRPr="00071436" w14:paraId="61B037AB" w14:textId="77777777" w:rsidTr="00071436">
        <w:tblPrEx>
          <w:tblLook w:val="04A0" w:firstRow="1" w:lastRow="0" w:firstColumn="1" w:lastColumn="0" w:noHBand="0" w:noVBand="1"/>
        </w:tblPrEx>
        <w:trPr>
          <w:trHeight w:val="93"/>
        </w:trPr>
        <w:tc>
          <w:tcPr>
            <w:tcW w:w="2518" w:type="dxa"/>
          </w:tcPr>
          <w:p w14:paraId="782B2A41"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Soft play areas / Play equipment </w:t>
            </w:r>
          </w:p>
        </w:tc>
        <w:tc>
          <w:tcPr>
            <w:tcW w:w="11656" w:type="dxa"/>
          </w:tcPr>
          <w:p w14:paraId="2B010882" w14:textId="01BB4768" w:rsidR="00071436" w:rsidRPr="009B03F4" w:rsidRDefault="00A259B8" w:rsidP="000033A9">
            <w:pPr>
              <w:autoSpaceDE w:val="0"/>
              <w:autoSpaceDN w:val="0"/>
              <w:adjustRightInd w:val="0"/>
              <w:rPr>
                <w:rFonts w:cs="Arial"/>
                <w:color w:val="000000"/>
              </w:rPr>
            </w:pPr>
            <w:r w:rsidRPr="009B03F4">
              <w:rPr>
                <w:rFonts w:cs="Arial"/>
                <w:color w:val="000000"/>
              </w:rPr>
              <w:t>N/A</w:t>
            </w:r>
          </w:p>
        </w:tc>
      </w:tr>
      <w:tr w:rsidR="00206894" w:rsidRPr="00071436" w14:paraId="612EBD6D" w14:textId="77777777" w:rsidTr="00071436">
        <w:tblPrEx>
          <w:tblLook w:val="04A0" w:firstRow="1" w:lastRow="0" w:firstColumn="1" w:lastColumn="0" w:noHBand="0" w:noVBand="1"/>
        </w:tblPrEx>
        <w:trPr>
          <w:trHeight w:val="93"/>
        </w:trPr>
        <w:tc>
          <w:tcPr>
            <w:tcW w:w="2518" w:type="dxa"/>
          </w:tcPr>
          <w:p w14:paraId="0F5E3A07" w14:textId="03A1DDFD" w:rsidR="00206894" w:rsidRPr="00071436" w:rsidRDefault="00206894" w:rsidP="00071436">
            <w:pPr>
              <w:autoSpaceDE w:val="0"/>
              <w:autoSpaceDN w:val="0"/>
              <w:adjustRightInd w:val="0"/>
              <w:rPr>
                <w:rFonts w:cs="Arial"/>
                <w:color w:val="000000"/>
              </w:rPr>
            </w:pPr>
            <w:r w:rsidRPr="00206894">
              <w:rPr>
                <w:rFonts w:cs="Arial"/>
                <w:color w:val="000000"/>
              </w:rPr>
              <w:lastRenderedPageBreak/>
              <w:t>COVID-19</w:t>
            </w:r>
          </w:p>
        </w:tc>
        <w:tc>
          <w:tcPr>
            <w:tcW w:w="11656" w:type="dxa"/>
          </w:tcPr>
          <w:p w14:paraId="7693E067" w14:textId="394A1CC0" w:rsidR="00606492" w:rsidRPr="00606492" w:rsidRDefault="00606492" w:rsidP="00606492">
            <w:pPr>
              <w:autoSpaceDE w:val="0"/>
              <w:autoSpaceDN w:val="0"/>
              <w:adjustRightInd w:val="0"/>
              <w:rPr>
                <w:rFonts w:cs="Arial"/>
                <w:color w:val="000000"/>
              </w:rPr>
            </w:pPr>
            <w:r>
              <w:rPr>
                <w:rFonts w:cs="Arial"/>
                <w:color w:val="000000"/>
              </w:rPr>
              <w:t>W</w:t>
            </w:r>
            <w:r w:rsidRPr="00606492">
              <w:rPr>
                <w:rFonts w:cs="Arial"/>
                <w:color w:val="000000"/>
              </w:rPr>
              <w:t>e are continuing to take the necessary measures to provide a safe and hygienic environment</w:t>
            </w:r>
            <w:r>
              <w:rPr>
                <w:rFonts w:cs="Arial"/>
                <w:color w:val="000000"/>
              </w:rPr>
              <w:t xml:space="preserve"> for guests</w:t>
            </w:r>
            <w:r w:rsidRPr="00606492">
              <w:rPr>
                <w:rFonts w:cs="Arial"/>
                <w:color w:val="000000"/>
              </w:rPr>
              <w:t>. The health and safety of our guests and staff is our absolute priority. We have implemented an extensive range of safety measures, designed to ensure a happy, safe, and healthy experience for all guests and staff. These include:</w:t>
            </w:r>
          </w:p>
          <w:p w14:paraId="2214B818" w14:textId="2032EF63" w:rsidR="00606492" w:rsidRPr="00606492" w:rsidRDefault="00606492" w:rsidP="00606492">
            <w:pPr>
              <w:pStyle w:val="ListParagraph"/>
              <w:numPr>
                <w:ilvl w:val="0"/>
                <w:numId w:val="2"/>
              </w:numPr>
              <w:autoSpaceDE w:val="0"/>
              <w:autoSpaceDN w:val="0"/>
              <w:adjustRightInd w:val="0"/>
              <w:rPr>
                <w:rFonts w:cs="Arial"/>
                <w:color w:val="000000"/>
              </w:rPr>
            </w:pPr>
            <w:r w:rsidRPr="00606492">
              <w:rPr>
                <w:rFonts w:cs="Arial"/>
                <w:color w:val="000000"/>
              </w:rPr>
              <w:t xml:space="preserve">Lower capacity – whilst legal restrictions have been lifted, we want to ensure we can </w:t>
            </w:r>
            <w:r>
              <w:rPr>
                <w:rFonts w:cs="Arial"/>
                <w:color w:val="000000"/>
              </w:rPr>
              <w:t xml:space="preserve">still </w:t>
            </w:r>
            <w:r w:rsidRPr="00606492">
              <w:rPr>
                <w:rFonts w:cs="Arial"/>
                <w:color w:val="000000"/>
              </w:rPr>
              <w:t>offer the best possible guest experience</w:t>
            </w:r>
          </w:p>
          <w:p w14:paraId="0FE7411F" w14:textId="77777777" w:rsidR="00606492" w:rsidRPr="00606492" w:rsidRDefault="00606492" w:rsidP="00606492">
            <w:pPr>
              <w:pStyle w:val="ListParagraph"/>
              <w:numPr>
                <w:ilvl w:val="0"/>
                <w:numId w:val="2"/>
              </w:numPr>
              <w:autoSpaceDE w:val="0"/>
              <w:autoSpaceDN w:val="0"/>
              <w:adjustRightInd w:val="0"/>
              <w:rPr>
                <w:rFonts w:cs="Arial"/>
                <w:color w:val="000000"/>
              </w:rPr>
            </w:pPr>
            <w:r w:rsidRPr="00606492">
              <w:rPr>
                <w:rFonts w:cs="Arial"/>
                <w:color w:val="000000"/>
              </w:rPr>
              <w:t>We continue to highly recommend that face coverings are worn inside our attractions</w:t>
            </w:r>
          </w:p>
          <w:p w14:paraId="35B9F1EB" w14:textId="77777777" w:rsidR="00606492" w:rsidRPr="00606492" w:rsidRDefault="00606492" w:rsidP="00606492">
            <w:pPr>
              <w:pStyle w:val="ListParagraph"/>
              <w:numPr>
                <w:ilvl w:val="0"/>
                <w:numId w:val="2"/>
              </w:numPr>
              <w:autoSpaceDE w:val="0"/>
              <w:autoSpaceDN w:val="0"/>
              <w:adjustRightInd w:val="0"/>
              <w:rPr>
                <w:rFonts w:cs="Arial"/>
                <w:color w:val="000000"/>
              </w:rPr>
            </w:pPr>
            <w:r w:rsidRPr="00606492">
              <w:rPr>
                <w:rFonts w:cs="Arial"/>
                <w:color w:val="000000"/>
              </w:rPr>
              <w:t>You may continue to see Personal Protective Equipment (PPE) and clothing for some of our staff</w:t>
            </w:r>
          </w:p>
          <w:p w14:paraId="39828BEE" w14:textId="77777777" w:rsidR="00606492" w:rsidRPr="00606492" w:rsidRDefault="00606492" w:rsidP="00606492">
            <w:pPr>
              <w:pStyle w:val="ListParagraph"/>
              <w:numPr>
                <w:ilvl w:val="0"/>
                <w:numId w:val="2"/>
              </w:numPr>
              <w:autoSpaceDE w:val="0"/>
              <w:autoSpaceDN w:val="0"/>
              <w:adjustRightInd w:val="0"/>
              <w:rPr>
                <w:rFonts w:cs="Arial"/>
                <w:color w:val="000000"/>
              </w:rPr>
            </w:pPr>
            <w:r w:rsidRPr="00606492">
              <w:rPr>
                <w:rFonts w:cs="Arial"/>
                <w:color w:val="000000"/>
              </w:rPr>
              <w:t>Continuation of enhanced cleaning, hygiene stations and hand sanitiser for guests at key locations</w:t>
            </w:r>
          </w:p>
          <w:p w14:paraId="2CE4D0E5" w14:textId="6F4E42FD" w:rsidR="00206894" w:rsidRPr="00606492" w:rsidRDefault="00606492" w:rsidP="00606492">
            <w:pPr>
              <w:pStyle w:val="ListParagraph"/>
              <w:numPr>
                <w:ilvl w:val="0"/>
                <w:numId w:val="2"/>
              </w:numPr>
              <w:autoSpaceDE w:val="0"/>
              <w:autoSpaceDN w:val="0"/>
              <w:adjustRightInd w:val="0"/>
              <w:rPr>
                <w:rFonts w:cs="Arial"/>
                <w:color w:val="000000"/>
              </w:rPr>
            </w:pPr>
            <w:r w:rsidRPr="00606492">
              <w:rPr>
                <w:rFonts w:cs="Arial"/>
                <w:color w:val="000000"/>
              </w:rPr>
              <w:t>You may still see increased ventilation and suggested spatial separation markings and other similar operating adjustments around the attraction</w:t>
            </w:r>
          </w:p>
        </w:tc>
      </w:tr>
      <w:tr w:rsidR="00071436" w:rsidRPr="00071436" w14:paraId="072B4419" w14:textId="77777777" w:rsidTr="00071436">
        <w:tblPrEx>
          <w:tblLook w:val="04A0" w:firstRow="1" w:lastRow="0" w:firstColumn="1" w:lastColumn="0" w:noHBand="0" w:noVBand="1"/>
        </w:tblPrEx>
        <w:trPr>
          <w:gridAfter w:val="1"/>
          <w:wAfter w:w="11656" w:type="dxa"/>
          <w:trHeight w:val="93"/>
        </w:trPr>
        <w:tc>
          <w:tcPr>
            <w:tcW w:w="2518" w:type="dxa"/>
            <w:tcBorders>
              <w:right w:val="nil"/>
            </w:tcBorders>
          </w:tcPr>
          <w:p w14:paraId="40549029" w14:textId="77777777" w:rsidR="00071436" w:rsidRPr="00071436" w:rsidRDefault="00071436" w:rsidP="00071436">
            <w:pPr>
              <w:autoSpaceDE w:val="0"/>
              <w:autoSpaceDN w:val="0"/>
              <w:adjustRightInd w:val="0"/>
              <w:rPr>
                <w:rFonts w:cs="Arial"/>
                <w:b/>
                <w:color w:val="000000"/>
              </w:rPr>
            </w:pPr>
            <w:r w:rsidRPr="00071436">
              <w:rPr>
                <w:rFonts w:cs="Arial"/>
                <w:b/>
                <w:color w:val="073E87"/>
              </w:rPr>
              <w:t xml:space="preserve">Attraction arrangements </w:t>
            </w:r>
          </w:p>
        </w:tc>
      </w:tr>
      <w:tr w:rsidR="00071436" w:rsidRPr="00071436" w14:paraId="3028287B" w14:textId="77777777" w:rsidTr="00071436">
        <w:tblPrEx>
          <w:tblLook w:val="04A0" w:firstRow="1" w:lastRow="0" w:firstColumn="1" w:lastColumn="0" w:noHBand="0" w:noVBand="1"/>
        </w:tblPrEx>
        <w:trPr>
          <w:trHeight w:val="557"/>
        </w:trPr>
        <w:tc>
          <w:tcPr>
            <w:tcW w:w="2518" w:type="dxa"/>
          </w:tcPr>
          <w:p w14:paraId="21E02656"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Arrival arrangements </w:t>
            </w:r>
          </w:p>
        </w:tc>
        <w:tc>
          <w:tcPr>
            <w:tcW w:w="11656" w:type="dxa"/>
          </w:tcPr>
          <w:p w14:paraId="2F2B6E03" w14:textId="5340FA85" w:rsidR="00071436" w:rsidRPr="00071436" w:rsidRDefault="00855E3E" w:rsidP="00ED05C9">
            <w:pPr>
              <w:autoSpaceDE w:val="0"/>
              <w:autoSpaceDN w:val="0"/>
              <w:adjustRightInd w:val="0"/>
              <w:rPr>
                <w:rFonts w:cs="Arial"/>
                <w:color w:val="000000"/>
              </w:rPr>
            </w:pPr>
            <w:r>
              <w:rPr>
                <w:rFonts w:cs="Arial"/>
                <w:noProof/>
                <w:color w:val="000000"/>
              </w:rPr>
              <w:drawing>
                <wp:anchor distT="0" distB="0" distL="114300" distR="114300" simplePos="0" relativeHeight="251660288" behindDoc="0" locked="0" layoutInCell="1" allowOverlap="1" wp14:anchorId="3DAA4524" wp14:editId="4E509FA7">
                  <wp:simplePos x="0" y="0"/>
                  <wp:positionH relativeFrom="column">
                    <wp:posOffset>5572309</wp:posOffset>
                  </wp:positionH>
                  <wp:positionV relativeFrom="paragraph">
                    <wp:posOffset>2077720</wp:posOffset>
                  </wp:positionV>
                  <wp:extent cx="2254065" cy="2298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396" cy="2313315"/>
                          </a:xfrm>
                          <a:prstGeom prst="rect">
                            <a:avLst/>
                          </a:prstGeom>
                        </pic:spPr>
                      </pic:pic>
                    </a:graphicData>
                  </a:graphic>
                  <wp14:sizeRelH relativeFrom="page">
                    <wp14:pctWidth>0</wp14:pctWidth>
                  </wp14:sizeRelH>
                  <wp14:sizeRelV relativeFrom="page">
                    <wp14:pctHeight>0</wp14:pctHeight>
                  </wp14:sizeRelV>
                </wp:anchor>
              </w:drawing>
            </w:r>
            <w:r w:rsidR="00071436" w:rsidRPr="00071436">
              <w:rPr>
                <w:rFonts w:cs="Arial"/>
                <w:color w:val="000000"/>
              </w:rPr>
              <w:t xml:space="preserve">If you are bringing a group by minibus or coach and need to drop off and pick up your group </w:t>
            </w:r>
            <w:r w:rsidR="00ED05C9">
              <w:rPr>
                <w:rFonts w:cs="Arial"/>
                <w:color w:val="000000"/>
              </w:rPr>
              <w:t xml:space="preserve">you </w:t>
            </w:r>
            <w:r w:rsidR="00C53DCF">
              <w:rPr>
                <w:rFonts w:cs="Arial"/>
                <w:color w:val="000000"/>
              </w:rPr>
              <w:t xml:space="preserve">can take advantage of </w:t>
            </w:r>
            <w:r w:rsidR="00C53DCF" w:rsidRPr="00C53DCF">
              <w:rPr>
                <w:rFonts w:cs="Arial"/>
                <w:color w:val="000000"/>
              </w:rPr>
              <w:t>coach-parking bay</w:t>
            </w:r>
            <w:r w:rsidR="00C53DCF">
              <w:rPr>
                <w:rFonts w:cs="Arial"/>
                <w:color w:val="000000"/>
              </w:rPr>
              <w:t>s by</w:t>
            </w:r>
            <w:r w:rsidR="00071436" w:rsidRPr="00071436">
              <w:rPr>
                <w:rFonts w:cs="Arial"/>
                <w:color w:val="000000"/>
              </w:rPr>
              <w:t xml:space="preserve"> the London Eye, please note that space is very limited. This service is </w:t>
            </w:r>
            <w:proofErr w:type="gramStart"/>
            <w:r w:rsidR="00071436" w:rsidRPr="00071436">
              <w:rPr>
                <w:rFonts w:cs="Arial"/>
                <w:color w:val="000000"/>
              </w:rPr>
              <w:t>complimentary, but</w:t>
            </w:r>
            <w:proofErr w:type="gramEnd"/>
            <w:r w:rsidR="00071436" w:rsidRPr="00071436">
              <w:rPr>
                <w:rFonts w:cs="Arial"/>
                <w:color w:val="000000"/>
              </w:rPr>
              <w:t xml:space="preserve"> must be booked in advance by </w:t>
            </w:r>
            <w:r w:rsidR="00F14049" w:rsidRPr="00F14049">
              <w:rPr>
                <w:rFonts w:cs="Arial"/>
                <w:color w:val="000000"/>
              </w:rPr>
              <w:t>e-mail</w:t>
            </w:r>
            <w:r w:rsidR="00F14049">
              <w:rPr>
                <w:rFonts w:cs="Arial"/>
                <w:color w:val="000000"/>
              </w:rPr>
              <w:t>ing</w:t>
            </w:r>
            <w:r w:rsidR="00F14049" w:rsidRPr="00F14049">
              <w:rPr>
                <w:rFonts w:cs="Arial"/>
                <w:color w:val="000000"/>
              </w:rPr>
              <w:t xml:space="preserve"> coach@londoneye.</w:t>
            </w:r>
            <w:r w:rsidR="00F14049">
              <w:rPr>
                <w:rFonts w:cs="Arial"/>
                <w:color w:val="000000"/>
              </w:rPr>
              <w:t>com with the following details: Date of visit, t</w:t>
            </w:r>
            <w:r w:rsidR="00F14049" w:rsidRPr="00F14049">
              <w:rPr>
                <w:rFonts w:cs="Arial"/>
                <w:color w:val="000000"/>
              </w:rPr>
              <w:t>ime of visi</w:t>
            </w:r>
            <w:r w:rsidR="00F14049">
              <w:rPr>
                <w:rFonts w:cs="Arial"/>
                <w:color w:val="000000"/>
              </w:rPr>
              <w:t>t (drop off and pick up times), number of guests, number of coaches, site visiting, coach company, v</w:t>
            </w:r>
            <w:r w:rsidR="00F14049" w:rsidRPr="00F14049">
              <w:rPr>
                <w:rFonts w:cs="Arial"/>
                <w:color w:val="000000"/>
              </w:rPr>
              <w:t>ehicle Regi</w:t>
            </w:r>
            <w:r w:rsidR="00F14049">
              <w:rPr>
                <w:rFonts w:cs="Arial"/>
                <w:color w:val="000000"/>
              </w:rPr>
              <w:t xml:space="preserve">stration/s, driver's name. </w:t>
            </w:r>
            <w:r w:rsidR="00071436" w:rsidRPr="00071436">
              <w:rPr>
                <w:rFonts w:cs="Arial"/>
                <w:color w:val="000000"/>
              </w:rPr>
              <w:t xml:space="preserve">Please note that you are only permitted to use a parking bay for 20 minutes whilst you drop off and then pick up your group and you are not permitted to stay whilst the group visits </w:t>
            </w:r>
            <w:r w:rsidR="00C53DCF">
              <w:rPr>
                <w:rFonts w:cs="Arial"/>
                <w:color w:val="000000"/>
              </w:rPr>
              <w:t xml:space="preserve">SEA LIFE London. </w:t>
            </w:r>
          </w:p>
        </w:tc>
      </w:tr>
      <w:tr w:rsidR="00071436" w:rsidRPr="00071436" w14:paraId="012FE2AD" w14:textId="77777777" w:rsidTr="00071436">
        <w:tblPrEx>
          <w:tblLook w:val="04A0" w:firstRow="1" w:lastRow="0" w:firstColumn="1" w:lastColumn="0" w:noHBand="0" w:noVBand="1"/>
        </w:tblPrEx>
        <w:trPr>
          <w:trHeight w:val="323"/>
        </w:trPr>
        <w:tc>
          <w:tcPr>
            <w:tcW w:w="2518" w:type="dxa"/>
          </w:tcPr>
          <w:p w14:paraId="0FA5C3CA"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Parking </w:t>
            </w:r>
          </w:p>
        </w:tc>
        <w:tc>
          <w:tcPr>
            <w:tcW w:w="11656" w:type="dxa"/>
          </w:tcPr>
          <w:p w14:paraId="6554CC56" w14:textId="77777777" w:rsidR="00071436" w:rsidRPr="00071436" w:rsidRDefault="00ED05C9" w:rsidP="00ED05C9">
            <w:pPr>
              <w:autoSpaceDE w:val="0"/>
              <w:autoSpaceDN w:val="0"/>
              <w:adjustRightInd w:val="0"/>
              <w:rPr>
                <w:rFonts w:cs="Arial"/>
                <w:color w:val="000000"/>
              </w:rPr>
            </w:pPr>
            <w:r w:rsidRPr="00ED05C9">
              <w:rPr>
                <w:rFonts w:cs="Arial"/>
                <w:color w:val="000000"/>
              </w:rPr>
              <w:t>Please go to the 'Visitor Information' pages on the website for the most convenient car park in relation to the attraction.</w:t>
            </w:r>
          </w:p>
        </w:tc>
      </w:tr>
      <w:tr w:rsidR="00071436" w:rsidRPr="00071436" w14:paraId="4C2C0677" w14:textId="77777777" w:rsidTr="00071436">
        <w:tblPrEx>
          <w:tblLook w:val="04A0" w:firstRow="1" w:lastRow="0" w:firstColumn="1" w:lastColumn="0" w:noHBand="0" w:noVBand="1"/>
        </w:tblPrEx>
        <w:trPr>
          <w:trHeight w:val="93"/>
        </w:trPr>
        <w:tc>
          <w:tcPr>
            <w:tcW w:w="2518" w:type="dxa"/>
          </w:tcPr>
          <w:p w14:paraId="2517BBC0"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First aid </w:t>
            </w:r>
          </w:p>
        </w:tc>
        <w:tc>
          <w:tcPr>
            <w:tcW w:w="11656" w:type="dxa"/>
          </w:tcPr>
          <w:p w14:paraId="1A8A715F" w14:textId="77777777" w:rsidR="00071436" w:rsidRPr="00071436" w:rsidRDefault="008861D7" w:rsidP="00071436">
            <w:pPr>
              <w:autoSpaceDE w:val="0"/>
              <w:autoSpaceDN w:val="0"/>
              <w:adjustRightInd w:val="0"/>
              <w:rPr>
                <w:rFonts w:cs="Arial"/>
                <w:color w:val="000000"/>
              </w:rPr>
            </w:pPr>
            <w:r>
              <w:rPr>
                <w:rFonts w:cs="Arial"/>
                <w:color w:val="000000"/>
              </w:rPr>
              <w:t>SEA LIFE London</w:t>
            </w:r>
            <w:r w:rsidRPr="00071436">
              <w:rPr>
                <w:rFonts w:cs="Arial"/>
                <w:color w:val="000000"/>
              </w:rPr>
              <w:t xml:space="preserve"> has a medical / first aid facility which is operated by a dedicated team of qualified first aiders.</w:t>
            </w:r>
            <w:r w:rsidR="00320F6A">
              <w:rPr>
                <w:rFonts w:cs="Arial"/>
                <w:color w:val="000000"/>
              </w:rPr>
              <w:t xml:space="preserve"> </w:t>
            </w:r>
            <w:r w:rsidR="00320F6A" w:rsidRPr="00664A8A">
              <w:rPr>
                <w:rFonts w:cs="Arial"/>
                <w:color w:val="000000"/>
              </w:rPr>
              <w:t xml:space="preserve">Nearest hospital: </w:t>
            </w:r>
            <w:r w:rsidR="00320F6A">
              <w:rPr>
                <w:rFonts w:cs="Arial"/>
                <w:color w:val="000000"/>
              </w:rPr>
              <w:t>St Thomas’ Hospital</w:t>
            </w:r>
          </w:p>
        </w:tc>
      </w:tr>
      <w:tr w:rsidR="00071436" w:rsidRPr="00071436" w14:paraId="726CE620" w14:textId="77777777" w:rsidTr="00071436">
        <w:tblPrEx>
          <w:tblLook w:val="04A0" w:firstRow="1" w:lastRow="0" w:firstColumn="1" w:lastColumn="0" w:noHBand="0" w:noVBand="1"/>
        </w:tblPrEx>
        <w:trPr>
          <w:trHeight w:val="323"/>
        </w:trPr>
        <w:tc>
          <w:tcPr>
            <w:tcW w:w="2518" w:type="dxa"/>
          </w:tcPr>
          <w:p w14:paraId="5000E739"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Emergency planning </w:t>
            </w:r>
          </w:p>
        </w:tc>
        <w:tc>
          <w:tcPr>
            <w:tcW w:w="11656" w:type="dxa"/>
          </w:tcPr>
          <w:p w14:paraId="4DB34BB9" w14:textId="77777777" w:rsidR="00071436" w:rsidRPr="00071436" w:rsidRDefault="008861D7" w:rsidP="00071436">
            <w:pPr>
              <w:autoSpaceDE w:val="0"/>
              <w:autoSpaceDN w:val="0"/>
              <w:adjustRightInd w:val="0"/>
              <w:rPr>
                <w:rFonts w:cs="Arial"/>
                <w:color w:val="000000"/>
              </w:rPr>
            </w:pPr>
            <w:r>
              <w:rPr>
                <w:rFonts w:cs="Arial"/>
                <w:color w:val="000000"/>
              </w:rPr>
              <w:t>SEA LIFE London</w:t>
            </w:r>
            <w:r w:rsidRPr="008861D7">
              <w:rPr>
                <w:rFonts w:cs="Arial"/>
                <w:color w:val="000000"/>
              </w:rPr>
              <w:t xml:space="preserve"> has a contingency plan in the event of an emergency. The emergency plan has been developed in conjunction with the local emergency services who have regular meetings regarding emergency procedures.</w:t>
            </w:r>
          </w:p>
        </w:tc>
      </w:tr>
      <w:tr w:rsidR="00071436" w:rsidRPr="00071436" w14:paraId="3A346BEB" w14:textId="77777777" w:rsidTr="00071436">
        <w:tblPrEx>
          <w:tblLook w:val="04A0" w:firstRow="1" w:lastRow="0" w:firstColumn="1" w:lastColumn="0" w:noHBand="0" w:noVBand="1"/>
        </w:tblPrEx>
        <w:trPr>
          <w:trHeight w:val="93"/>
        </w:trPr>
        <w:tc>
          <w:tcPr>
            <w:tcW w:w="2518" w:type="dxa"/>
          </w:tcPr>
          <w:p w14:paraId="56C5455F"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Fire safety </w:t>
            </w:r>
          </w:p>
        </w:tc>
        <w:tc>
          <w:tcPr>
            <w:tcW w:w="11656" w:type="dxa"/>
          </w:tcPr>
          <w:p w14:paraId="69032F24" w14:textId="77777777" w:rsidR="00071436" w:rsidRPr="00071436" w:rsidRDefault="008861D7" w:rsidP="00071436">
            <w:pPr>
              <w:autoSpaceDE w:val="0"/>
              <w:autoSpaceDN w:val="0"/>
              <w:adjustRightInd w:val="0"/>
              <w:rPr>
                <w:rFonts w:cs="Arial"/>
                <w:color w:val="000000"/>
              </w:rPr>
            </w:pPr>
            <w:r w:rsidRPr="008861D7">
              <w:rPr>
                <w:rFonts w:cs="Arial"/>
                <w:color w:val="000000"/>
              </w:rPr>
              <w:t>In the event of an emergency please follow all evacuation procedures.</w:t>
            </w:r>
          </w:p>
        </w:tc>
      </w:tr>
      <w:tr w:rsidR="00071436" w:rsidRPr="00071436" w14:paraId="5A54238C" w14:textId="77777777" w:rsidTr="00071436">
        <w:tblPrEx>
          <w:tblLook w:val="04A0" w:firstRow="1" w:lastRow="0" w:firstColumn="1" w:lastColumn="0" w:noHBand="0" w:noVBand="1"/>
        </w:tblPrEx>
        <w:trPr>
          <w:trHeight w:val="442"/>
        </w:trPr>
        <w:tc>
          <w:tcPr>
            <w:tcW w:w="2518" w:type="dxa"/>
          </w:tcPr>
          <w:p w14:paraId="081CE92C"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Wheelchair access </w:t>
            </w:r>
          </w:p>
        </w:tc>
        <w:tc>
          <w:tcPr>
            <w:tcW w:w="11656" w:type="dxa"/>
          </w:tcPr>
          <w:p w14:paraId="5829E572" w14:textId="5F9E11F5" w:rsidR="00071436" w:rsidRPr="00071436" w:rsidRDefault="008F1886" w:rsidP="008F1886">
            <w:pPr>
              <w:autoSpaceDE w:val="0"/>
              <w:autoSpaceDN w:val="0"/>
              <w:adjustRightInd w:val="0"/>
              <w:rPr>
                <w:rFonts w:cs="Arial"/>
                <w:color w:val="000000"/>
              </w:rPr>
            </w:pPr>
            <w:r>
              <w:rPr>
                <w:rFonts w:cs="Arial"/>
                <w:color w:val="000000"/>
              </w:rPr>
              <w:t xml:space="preserve">SEA LIFE London is </w:t>
            </w:r>
            <w:r w:rsidRPr="008F1886">
              <w:rPr>
                <w:rFonts w:cs="Arial"/>
                <w:color w:val="000000"/>
              </w:rPr>
              <w:t>fully acces</w:t>
            </w:r>
            <w:r>
              <w:rPr>
                <w:rFonts w:cs="Arial"/>
                <w:color w:val="000000"/>
              </w:rPr>
              <w:t xml:space="preserve">sible with lifts to all levels. </w:t>
            </w:r>
            <w:r w:rsidRPr="008F1886">
              <w:rPr>
                <w:rFonts w:cs="Arial"/>
                <w:color w:val="000000"/>
              </w:rPr>
              <w:t>We also have a ramp at the entrance which can be used for entry and exit into the aquarium</w:t>
            </w:r>
            <w:r>
              <w:rPr>
                <w:rFonts w:cs="Arial"/>
                <w:color w:val="000000"/>
              </w:rPr>
              <w:t>.</w:t>
            </w:r>
          </w:p>
        </w:tc>
      </w:tr>
      <w:tr w:rsidR="00071436" w:rsidRPr="00071436" w14:paraId="05B56DCC" w14:textId="77777777" w:rsidTr="00071436">
        <w:tblPrEx>
          <w:tblLook w:val="04A0" w:firstRow="1" w:lastRow="0" w:firstColumn="1" w:lastColumn="0" w:noHBand="0" w:noVBand="1"/>
        </w:tblPrEx>
        <w:trPr>
          <w:trHeight w:val="93"/>
        </w:trPr>
        <w:tc>
          <w:tcPr>
            <w:tcW w:w="2518" w:type="dxa"/>
          </w:tcPr>
          <w:p w14:paraId="68E4A998"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Lost children </w:t>
            </w:r>
          </w:p>
        </w:tc>
        <w:tc>
          <w:tcPr>
            <w:tcW w:w="11656" w:type="dxa"/>
          </w:tcPr>
          <w:p w14:paraId="274B101A" w14:textId="77777777" w:rsidR="00071436" w:rsidRPr="00071436" w:rsidRDefault="008F1886" w:rsidP="00071436">
            <w:pPr>
              <w:autoSpaceDE w:val="0"/>
              <w:autoSpaceDN w:val="0"/>
              <w:adjustRightInd w:val="0"/>
              <w:rPr>
                <w:rFonts w:cs="Arial"/>
                <w:color w:val="000000"/>
              </w:rPr>
            </w:pPr>
            <w:r w:rsidRPr="008F1886">
              <w:rPr>
                <w:rFonts w:cs="Arial"/>
                <w:color w:val="000000"/>
              </w:rPr>
              <w:t>Please report to member of staff or security guard.</w:t>
            </w:r>
          </w:p>
        </w:tc>
      </w:tr>
      <w:tr w:rsidR="00071436" w:rsidRPr="00071436" w14:paraId="0D950565" w14:textId="77777777" w:rsidTr="00071436">
        <w:tblPrEx>
          <w:tblLook w:val="04A0" w:firstRow="1" w:lastRow="0" w:firstColumn="1" w:lastColumn="0" w:noHBand="0" w:noVBand="1"/>
        </w:tblPrEx>
        <w:trPr>
          <w:trHeight w:val="213"/>
        </w:trPr>
        <w:tc>
          <w:tcPr>
            <w:tcW w:w="2518" w:type="dxa"/>
          </w:tcPr>
          <w:p w14:paraId="1C41CF01"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Unruly children </w:t>
            </w:r>
          </w:p>
        </w:tc>
        <w:tc>
          <w:tcPr>
            <w:tcW w:w="11656" w:type="dxa"/>
          </w:tcPr>
          <w:p w14:paraId="23AF0D11" w14:textId="3FEF8BE1" w:rsidR="00071436" w:rsidRPr="00071436" w:rsidRDefault="005A0349" w:rsidP="005A0349">
            <w:pPr>
              <w:autoSpaceDE w:val="0"/>
              <w:autoSpaceDN w:val="0"/>
              <w:adjustRightInd w:val="0"/>
              <w:rPr>
                <w:rFonts w:cs="Arial"/>
                <w:color w:val="000000"/>
              </w:rPr>
            </w:pPr>
            <w:r w:rsidRPr="005A0349">
              <w:rPr>
                <w:rFonts w:cs="Arial"/>
                <w:color w:val="000000"/>
              </w:rPr>
              <w:t>The attraction has regulations displayed at the entrance. Staff are trained to en</w:t>
            </w:r>
            <w:r w:rsidR="00615B13">
              <w:rPr>
                <w:rFonts w:cs="Arial"/>
                <w:color w:val="000000"/>
              </w:rPr>
              <w:t xml:space="preserve">force these regulations for the </w:t>
            </w:r>
            <w:r w:rsidRPr="005A0349">
              <w:rPr>
                <w:rFonts w:cs="Arial"/>
                <w:color w:val="000000"/>
              </w:rPr>
              <w:t>benefit of all guests. Staff will instruct children to behave where necessary. Chil</w:t>
            </w:r>
            <w:r w:rsidR="00615B13">
              <w:rPr>
                <w:rFonts w:cs="Arial"/>
                <w:color w:val="000000"/>
              </w:rPr>
              <w:t xml:space="preserve">dren should be </w:t>
            </w:r>
            <w:proofErr w:type="gramStart"/>
            <w:r w:rsidR="00615B13">
              <w:rPr>
                <w:rFonts w:cs="Arial"/>
                <w:color w:val="000000"/>
              </w:rPr>
              <w:t xml:space="preserve">supervised by an </w:t>
            </w:r>
            <w:r w:rsidRPr="005A0349">
              <w:rPr>
                <w:rFonts w:cs="Arial"/>
                <w:color w:val="000000"/>
              </w:rPr>
              <w:t>adult at all times</w:t>
            </w:r>
            <w:proofErr w:type="gramEnd"/>
            <w:r w:rsidRPr="005A0349">
              <w:rPr>
                <w:rFonts w:cs="Arial"/>
                <w:color w:val="000000"/>
              </w:rPr>
              <w:t>.</w:t>
            </w:r>
          </w:p>
        </w:tc>
      </w:tr>
      <w:tr w:rsidR="00071436" w:rsidRPr="00071436" w14:paraId="72AAD154" w14:textId="77777777" w:rsidTr="00071436">
        <w:tblPrEx>
          <w:tblLook w:val="04A0" w:firstRow="1" w:lastRow="0" w:firstColumn="1" w:lastColumn="0" w:noHBand="0" w:noVBand="1"/>
        </w:tblPrEx>
        <w:trPr>
          <w:trHeight w:val="93"/>
        </w:trPr>
        <w:tc>
          <w:tcPr>
            <w:tcW w:w="2518" w:type="dxa"/>
          </w:tcPr>
          <w:p w14:paraId="28FC9A5B"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Age / height restrictions </w:t>
            </w:r>
          </w:p>
        </w:tc>
        <w:tc>
          <w:tcPr>
            <w:tcW w:w="11656" w:type="dxa"/>
          </w:tcPr>
          <w:p w14:paraId="7DBA6467" w14:textId="04E4A956" w:rsidR="00071436" w:rsidRPr="00071436" w:rsidRDefault="006E6E17" w:rsidP="00071436">
            <w:pPr>
              <w:autoSpaceDE w:val="0"/>
              <w:autoSpaceDN w:val="0"/>
              <w:adjustRightInd w:val="0"/>
              <w:rPr>
                <w:rFonts w:cs="Arial"/>
                <w:color w:val="000000"/>
              </w:rPr>
            </w:pPr>
            <w:r w:rsidRPr="00B823D6">
              <w:rPr>
                <w:rFonts w:cs="Arial"/>
                <w:color w:val="000000"/>
              </w:rPr>
              <w:t>The minimum age restriction for children to enter the a</w:t>
            </w:r>
            <w:r>
              <w:rPr>
                <w:rFonts w:cs="Arial"/>
                <w:color w:val="000000"/>
              </w:rPr>
              <w:t>ttraction without an adult is 16; any child 15</w:t>
            </w:r>
            <w:r w:rsidRPr="00B823D6">
              <w:rPr>
                <w:rFonts w:cs="Arial"/>
                <w:color w:val="000000"/>
              </w:rPr>
              <w:t xml:space="preserve"> and under must be accompanied by someone over the age of 18.  </w:t>
            </w:r>
          </w:p>
        </w:tc>
      </w:tr>
      <w:tr w:rsidR="00071436" w:rsidRPr="00071436" w14:paraId="64814E76" w14:textId="77777777" w:rsidTr="00071436">
        <w:tblPrEx>
          <w:tblLook w:val="04A0" w:firstRow="1" w:lastRow="0" w:firstColumn="1" w:lastColumn="0" w:noHBand="0" w:noVBand="1"/>
        </w:tblPrEx>
        <w:trPr>
          <w:trHeight w:val="93"/>
        </w:trPr>
        <w:tc>
          <w:tcPr>
            <w:tcW w:w="2518" w:type="dxa"/>
          </w:tcPr>
          <w:p w14:paraId="1E2D84EB" w14:textId="77777777" w:rsidR="00071436" w:rsidRPr="00071436" w:rsidRDefault="00071436" w:rsidP="00071436">
            <w:pPr>
              <w:autoSpaceDE w:val="0"/>
              <w:autoSpaceDN w:val="0"/>
              <w:adjustRightInd w:val="0"/>
              <w:rPr>
                <w:rFonts w:cs="Arial"/>
                <w:color w:val="000000"/>
              </w:rPr>
            </w:pPr>
            <w:r w:rsidRPr="00071436">
              <w:rPr>
                <w:rFonts w:cs="Arial"/>
                <w:color w:val="000000"/>
              </w:rPr>
              <w:lastRenderedPageBreak/>
              <w:t xml:space="preserve">Lockers / storage facilities </w:t>
            </w:r>
          </w:p>
        </w:tc>
        <w:tc>
          <w:tcPr>
            <w:tcW w:w="11656" w:type="dxa"/>
          </w:tcPr>
          <w:p w14:paraId="5350F985" w14:textId="77777777" w:rsidR="00071436" w:rsidRPr="00071436" w:rsidRDefault="00615B13" w:rsidP="00071436">
            <w:pPr>
              <w:autoSpaceDE w:val="0"/>
              <w:autoSpaceDN w:val="0"/>
              <w:adjustRightInd w:val="0"/>
              <w:rPr>
                <w:rFonts w:cs="Arial"/>
                <w:color w:val="000000"/>
              </w:rPr>
            </w:pPr>
            <w:r w:rsidRPr="00615B13">
              <w:rPr>
                <w:rFonts w:cs="Arial"/>
                <w:color w:val="000000"/>
              </w:rPr>
              <w:t>There are no lockers or storage facilities.</w:t>
            </w:r>
          </w:p>
        </w:tc>
      </w:tr>
      <w:tr w:rsidR="00071436" w:rsidRPr="00071436" w14:paraId="064F0C39" w14:textId="77777777" w:rsidTr="00071436">
        <w:tblPrEx>
          <w:tblLook w:val="04A0" w:firstRow="1" w:lastRow="0" w:firstColumn="1" w:lastColumn="0" w:noHBand="0" w:noVBand="1"/>
        </w:tblPrEx>
        <w:trPr>
          <w:trHeight w:val="211"/>
        </w:trPr>
        <w:tc>
          <w:tcPr>
            <w:tcW w:w="2518" w:type="dxa"/>
          </w:tcPr>
          <w:p w14:paraId="4FABFB54"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Eating facilities </w:t>
            </w:r>
          </w:p>
        </w:tc>
        <w:tc>
          <w:tcPr>
            <w:tcW w:w="11656" w:type="dxa"/>
          </w:tcPr>
          <w:p w14:paraId="13D5A607" w14:textId="22BB6629" w:rsidR="00071436" w:rsidRPr="00071436" w:rsidRDefault="00615B13" w:rsidP="00071436">
            <w:pPr>
              <w:autoSpaceDE w:val="0"/>
              <w:autoSpaceDN w:val="0"/>
              <w:adjustRightInd w:val="0"/>
              <w:rPr>
                <w:rFonts w:cs="Arial"/>
                <w:color w:val="000000"/>
              </w:rPr>
            </w:pPr>
            <w:r w:rsidRPr="00896FCD">
              <w:rPr>
                <w:rFonts w:cs="Arial"/>
                <w:color w:val="000000"/>
              </w:rPr>
              <w:t xml:space="preserve">SEA LIFE London does have a Schools </w:t>
            </w:r>
            <w:proofErr w:type="gramStart"/>
            <w:r w:rsidRPr="00896FCD">
              <w:rPr>
                <w:rFonts w:cs="Arial"/>
                <w:color w:val="000000"/>
              </w:rPr>
              <w:t>Lunch Room</w:t>
            </w:r>
            <w:proofErr w:type="gramEnd"/>
            <w:r w:rsidRPr="00896FCD">
              <w:rPr>
                <w:rFonts w:cs="Arial"/>
                <w:color w:val="000000"/>
              </w:rPr>
              <w:t xml:space="preserve"> onsite, however this is subject to availability and must be booked in advance. If you are unable to secure a time slot for the </w:t>
            </w:r>
            <w:proofErr w:type="gramStart"/>
            <w:r w:rsidRPr="00896FCD">
              <w:rPr>
                <w:rFonts w:cs="Arial"/>
                <w:color w:val="000000"/>
              </w:rPr>
              <w:t>lunch room</w:t>
            </w:r>
            <w:proofErr w:type="gramEnd"/>
            <w:r w:rsidRPr="00896FCD">
              <w:rPr>
                <w:rFonts w:cs="Arial"/>
                <w:color w:val="000000"/>
              </w:rPr>
              <w:t xml:space="preserve"> we recommend lunch in Jubilee Gardens, however this would be weather dependant. We are unable to add any additional times to those advertised for our Schools </w:t>
            </w:r>
            <w:proofErr w:type="gramStart"/>
            <w:r w:rsidRPr="00896FCD">
              <w:rPr>
                <w:rFonts w:cs="Arial"/>
                <w:color w:val="000000"/>
              </w:rPr>
              <w:t>Lunch Room</w:t>
            </w:r>
            <w:proofErr w:type="gramEnd"/>
            <w:r w:rsidRPr="00896FCD">
              <w:rPr>
                <w:rFonts w:cs="Arial"/>
                <w:color w:val="000000"/>
              </w:rPr>
              <w:t>. Please note, we do not have a facility to store lunches or bags.</w:t>
            </w:r>
          </w:p>
        </w:tc>
      </w:tr>
      <w:tr w:rsidR="00071436" w:rsidRPr="00071436" w14:paraId="33A3E4D5" w14:textId="77777777" w:rsidTr="00071436">
        <w:tblPrEx>
          <w:tblLook w:val="04A0" w:firstRow="1" w:lastRow="0" w:firstColumn="1" w:lastColumn="0" w:noHBand="0" w:noVBand="1"/>
        </w:tblPrEx>
        <w:trPr>
          <w:trHeight w:val="93"/>
        </w:trPr>
        <w:tc>
          <w:tcPr>
            <w:tcW w:w="2518" w:type="dxa"/>
          </w:tcPr>
          <w:p w14:paraId="2194AA98"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Welfare facilities </w:t>
            </w:r>
          </w:p>
        </w:tc>
        <w:tc>
          <w:tcPr>
            <w:tcW w:w="11656" w:type="dxa"/>
          </w:tcPr>
          <w:p w14:paraId="5F61526C" w14:textId="77777777" w:rsidR="00071436" w:rsidRPr="00071436" w:rsidRDefault="00615B13" w:rsidP="00071436">
            <w:pPr>
              <w:autoSpaceDE w:val="0"/>
              <w:autoSpaceDN w:val="0"/>
              <w:adjustRightInd w:val="0"/>
              <w:rPr>
                <w:rFonts w:cs="Arial"/>
                <w:color w:val="000000"/>
              </w:rPr>
            </w:pPr>
            <w:r>
              <w:rPr>
                <w:rFonts w:cs="Arial"/>
                <w:color w:val="000000"/>
              </w:rPr>
              <w:t>T</w:t>
            </w:r>
            <w:r w:rsidRPr="00615B13">
              <w:rPr>
                <w:rFonts w:cs="Arial"/>
                <w:color w:val="000000"/>
              </w:rPr>
              <w:t>here are toilets located on entry, on exit of the 'Rainforest Adventure' experience and just before the experience 'Ocean Invaders'.</w:t>
            </w:r>
          </w:p>
        </w:tc>
      </w:tr>
      <w:tr w:rsidR="00071436" w:rsidRPr="00071436" w14:paraId="3F967307" w14:textId="77777777" w:rsidTr="00071436">
        <w:tblPrEx>
          <w:tblLook w:val="04A0" w:firstRow="1" w:lastRow="0" w:firstColumn="1" w:lastColumn="0" w:noHBand="0" w:noVBand="1"/>
        </w:tblPrEx>
        <w:trPr>
          <w:trHeight w:val="93"/>
        </w:trPr>
        <w:tc>
          <w:tcPr>
            <w:tcW w:w="2518" w:type="dxa"/>
          </w:tcPr>
          <w:p w14:paraId="318E92ED"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Additional costs </w:t>
            </w:r>
          </w:p>
        </w:tc>
        <w:tc>
          <w:tcPr>
            <w:tcW w:w="11656" w:type="dxa"/>
          </w:tcPr>
          <w:p w14:paraId="45A755E1" w14:textId="77777777" w:rsidR="00071436" w:rsidRPr="00071436" w:rsidRDefault="00615B13" w:rsidP="00071436">
            <w:pPr>
              <w:autoSpaceDE w:val="0"/>
              <w:autoSpaceDN w:val="0"/>
              <w:adjustRightInd w:val="0"/>
              <w:rPr>
                <w:rFonts w:cs="Arial"/>
                <w:color w:val="000000"/>
              </w:rPr>
            </w:pPr>
            <w:r w:rsidRPr="00615B13">
              <w:rPr>
                <w:rFonts w:cs="Arial"/>
                <w:color w:val="000000"/>
              </w:rPr>
              <w:t>There is a retail outlet and picture booth where additional funds may be appropriate.</w:t>
            </w:r>
          </w:p>
        </w:tc>
      </w:tr>
      <w:tr w:rsidR="00071436" w:rsidRPr="00071436" w14:paraId="1166F9B6" w14:textId="77777777" w:rsidTr="00071436">
        <w:tblPrEx>
          <w:tblLook w:val="04A0" w:firstRow="1" w:lastRow="0" w:firstColumn="1" w:lastColumn="0" w:noHBand="0" w:noVBand="1"/>
        </w:tblPrEx>
        <w:trPr>
          <w:trHeight w:val="93"/>
        </w:trPr>
        <w:tc>
          <w:tcPr>
            <w:tcW w:w="2518" w:type="dxa"/>
          </w:tcPr>
          <w:p w14:paraId="09C7A8AA" w14:textId="77777777" w:rsidR="00071436" w:rsidRPr="00071436" w:rsidRDefault="00071436" w:rsidP="00071436">
            <w:pPr>
              <w:autoSpaceDE w:val="0"/>
              <w:autoSpaceDN w:val="0"/>
              <w:adjustRightInd w:val="0"/>
              <w:rPr>
                <w:rFonts w:cs="Arial"/>
                <w:color w:val="000000"/>
              </w:rPr>
            </w:pPr>
            <w:r w:rsidRPr="00071436">
              <w:rPr>
                <w:rFonts w:cs="Arial"/>
                <w:color w:val="000000"/>
              </w:rPr>
              <w:t xml:space="preserve">Attraction signposting </w:t>
            </w:r>
          </w:p>
        </w:tc>
        <w:tc>
          <w:tcPr>
            <w:tcW w:w="11656" w:type="dxa"/>
          </w:tcPr>
          <w:p w14:paraId="4B9E426C" w14:textId="77777777" w:rsidR="00071436" w:rsidRPr="00071436" w:rsidRDefault="00615B13" w:rsidP="00071436">
            <w:pPr>
              <w:autoSpaceDE w:val="0"/>
              <w:autoSpaceDN w:val="0"/>
              <w:adjustRightInd w:val="0"/>
              <w:rPr>
                <w:rFonts w:cs="Arial"/>
                <w:color w:val="000000"/>
              </w:rPr>
            </w:pPr>
            <w:r>
              <w:rPr>
                <w:rFonts w:cs="Arial"/>
                <w:color w:val="000000"/>
              </w:rPr>
              <w:t>SEA LIFE London i</w:t>
            </w:r>
            <w:r w:rsidRPr="00615B13">
              <w:rPr>
                <w:rFonts w:cs="Arial"/>
                <w:color w:val="000000"/>
              </w:rPr>
              <w:t xml:space="preserve">s a free flow attraction with a single route to take you past </w:t>
            </w:r>
            <w:proofErr w:type="gramStart"/>
            <w:r w:rsidRPr="00615B13">
              <w:rPr>
                <w:rFonts w:cs="Arial"/>
                <w:color w:val="000000"/>
              </w:rPr>
              <w:t>all of</w:t>
            </w:r>
            <w:proofErr w:type="gramEnd"/>
            <w:r w:rsidRPr="00615B13">
              <w:rPr>
                <w:rFonts w:cs="Arial"/>
                <w:color w:val="000000"/>
              </w:rPr>
              <w:t xml:space="preserve"> our exhibits. We would therefore recommend splitting and exploring in smaller groups with assigned meeting points at certain times. Please note: Once your class has entered the attraction you will not be able to leave and then re-enter.</w:t>
            </w:r>
          </w:p>
        </w:tc>
      </w:tr>
      <w:tr w:rsidR="00206894" w:rsidRPr="00071436" w14:paraId="57C5237B" w14:textId="77777777" w:rsidTr="00071436">
        <w:tblPrEx>
          <w:tblLook w:val="04A0" w:firstRow="1" w:lastRow="0" w:firstColumn="1" w:lastColumn="0" w:noHBand="0" w:noVBand="1"/>
        </w:tblPrEx>
        <w:trPr>
          <w:trHeight w:val="93"/>
        </w:trPr>
        <w:tc>
          <w:tcPr>
            <w:tcW w:w="2518" w:type="dxa"/>
          </w:tcPr>
          <w:p w14:paraId="5CF587B3" w14:textId="029AC946" w:rsidR="00206894" w:rsidRPr="00071436" w:rsidRDefault="00206894" w:rsidP="00071436">
            <w:pPr>
              <w:autoSpaceDE w:val="0"/>
              <w:autoSpaceDN w:val="0"/>
              <w:adjustRightInd w:val="0"/>
              <w:rPr>
                <w:rFonts w:cs="Arial"/>
                <w:color w:val="000000"/>
              </w:rPr>
            </w:pPr>
            <w:r w:rsidRPr="00206894">
              <w:rPr>
                <w:rFonts w:cs="Arial"/>
                <w:color w:val="000000"/>
              </w:rPr>
              <w:t>COVID-19</w:t>
            </w:r>
          </w:p>
        </w:tc>
        <w:tc>
          <w:tcPr>
            <w:tcW w:w="11656" w:type="dxa"/>
          </w:tcPr>
          <w:p w14:paraId="3CE42D07" w14:textId="77777777" w:rsidR="00477536" w:rsidRPr="00477536" w:rsidRDefault="00477536" w:rsidP="00477536">
            <w:pPr>
              <w:autoSpaceDE w:val="0"/>
              <w:autoSpaceDN w:val="0"/>
              <w:adjustRightInd w:val="0"/>
              <w:rPr>
                <w:rFonts w:cs="Arial"/>
                <w:color w:val="000000"/>
              </w:rPr>
            </w:pPr>
            <w:r w:rsidRPr="00477536">
              <w:rPr>
                <w:rFonts w:cs="Arial"/>
                <w:color w:val="000000"/>
              </w:rPr>
              <w:t>Before you visit:</w:t>
            </w:r>
          </w:p>
          <w:p w14:paraId="18A047AA" w14:textId="7FF8A292" w:rsidR="00477536" w:rsidRPr="00477536" w:rsidRDefault="00477536" w:rsidP="00477536">
            <w:pPr>
              <w:autoSpaceDE w:val="0"/>
              <w:autoSpaceDN w:val="0"/>
              <w:adjustRightInd w:val="0"/>
              <w:rPr>
                <w:rFonts w:cs="Arial"/>
                <w:color w:val="000000"/>
              </w:rPr>
            </w:pPr>
            <w:r w:rsidRPr="00477536">
              <w:rPr>
                <w:rFonts w:cs="Arial"/>
                <w:color w:val="000000"/>
              </w:rPr>
              <w:t>We will be updating our social media pages and website with the latest information, keep checking back for updates</w:t>
            </w:r>
            <w:r>
              <w:rPr>
                <w:rFonts w:cs="Arial"/>
                <w:color w:val="000000"/>
              </w:rPr>
              <w:t xml:space="preserve"> </w:t>
            </w:r>
            <w:r w:rsidR="00544CAD">
              <w:rPr>
                <w:rFonts w:cs="Arial"/>
                <w:color w:val="000000"/>
              </w:rPr>
              <w:t xml:space="preserve">and </w:t>
            </w:r>
            <w:r w:rsidR="00544CAD" w:rsidRPr="00477536">
              <w:rPr>
                <w:rFonts w:cs="Arial"/>
                <w:color w:val="000000"/>
              </w:rPr>
              <w:t>before</w:t>
            </w:r>
            <w:r w:rsidRPr="00477536">
              <w:rPr>
                <w:rFonts w:cs="Arial"/>
                <w:color w:val="000000"/>
              </w:rPr>
              <w:t xml:space="preserve"> leaving home, please check our website and social media pages for the latest information.</w:t>
            </w:r>
          </w:p>
          <w:p w14:paraId="57EA05F2" w14:textId="77777777" w:rsidR="00477536" w:rsidRPr="00477536" w:rsidRDefault="00477536" w:rsidP="00477536">
            <w:pPr>
              <w:autoSpaceDE w:val="0"/>
              <w:autoSpaceDN w:val="0"/>
              <w:adjustRightInd w:val="0"/>
              <w:rPr>
                <w:rFonts w:cs="Arial"/>
                <w:color w:val="000000"/>
              </w:rPr>
            </w:pPr>
            <w:r w:rsidRPr="00477536">
              <w:rPr>
                <w:rFonts w:cs="Arial"/>
                <w:color w:val="000000"/>
              </w:rPr>
              <w:t xml:space="preserve">Should you or any member of your group start displaying any of the symptoms associated with COVID-19 please refrain from visiting. Please contact customer services should you need to amend your booking.  </w:t>
            </w:r>
          </w:p>
          <w:p w14:paraId="47F2EFCD" w14:textId="77777777" w:rsidR="00477536" w:rsidRPr="00477536" w:rsidRDefault="00477536" w:rsidP="00477536">
            <w:pPr>
              <w:autoSpaceDE w:val="0"/>
              <w:autoSpaceDN w:val="0"/>
              <w:adjustRightInd w:val="0"/>
              <w:rPr>
                <w:rFonts w:cs="Arial"/>
                <w:color w:val="000000"/>
              </w:rPr>
            </w:pPr>
            <w:r w:rsidRPr="00477536">
              <w:rPr>
                <w:rFonts w:cs="Arial"/>
                <w:color w:val="000000"/>
              </w:rPr>
              <w:t>When you arrive:</w:t>
            </w:r>
          </w:p>
          <w:p w14:paraId="4DE671F9" w14:textId="26A98957" w:rsidR="00477536" w:rsidRPr="00477536" w:rsidRDefault="00D03971" w:rsidP="00477536">
            <w:pPr>
              <w:autoSpaceDE w:val="0"/>
              <w:autoSpaceDN w:val="0"/>
              <w:adjustRightInd w:val="0"/>
              <w:rPr>
                <w:rFonts w:cs="Arial"/>
                <w:color w:val="000000"/>
              </w:rPr>
            </w:pPr>
            <w:r>
              <w:rPr>
                <w:rFonts w:cs="Arial"/>
                <w:color w:val="000000"/>
              </w:rPr>
              <w:t xml:space="preserve">We highly recommend </w:t>
            </w:r>
            <w:r w:rsidR="00477536" w:rsidRPr="00477536">
              <w:rPr>
                <w:rFonts w:cs="Arial"/>
                <w:color w:val="000000"/>
              </w:rPr>
              <w:t xml:space="preserve">face covering </w:t>
            </w:r>
            <w:r>
              <w:rPr>
                <w:rFonts w:cs="Arial"/>
                <w:color w:val="000000"/>
              </w:rPr>
              <w:t xml:space="preserve">are worn </w:t>
            </w:r>
            <w:r w:rsidR="00477536" w:rsidRPr="00477536">
              <w:rPr>
                <w:rFonts w:cs="Arial"/>
                <w:color w:val="000000"/>
              </w:rPr>
              <w:t xml:space="preserve">when visiting the attraction. </w:t>
            </w:r>
          </w:p>
          <w:p w14:paraId="5263BFE2" w14:textId="03799D21" w:rsidR="00206894" w:rsidRDefault="00477536" w:rsidP="00477536">
            <w:pPr>
              <w:autoSpaceDE w:val="0"/>
              <w:autoSpaceDN w:val="0"/>
              <w:adjustRightInd w:val="0"/>
              <w:rPr>
                <w:rFonts w:cs="Arial"/>
                <w:color w:val="000000"/>
              </w:rPr>
            </w:pPr>
            <w:r w:rsidRPr="00477536">
              <w:rPr>
                <w:rFonts w:cs="Arial"/>
                <w:color w:val="000000"/>
              </w:rPr>
              <w:t>Please always remain within your group, keeping a safe distance between you and other guests. Please ensure you consider your teacher to child ratio to help enforce/manage this.</w:t>
            </w:r>
          </w:p>
        </w:tc>
      </w:tr>
    </w:tbl>
    <w:p w14:paraId="368671BE" w14:textId="737F19FC" w:rsidR="0011357F" w:rsidRDefault="00B1018F"/>
    <w:p w14:paraId="5EC64975" w14:textId="6E14D3F4" w:rsidR="00E424F5" w:rsidRPr="00E424F5" w:rsidRDefault="00855E3E" w:rsidP="00E424F5">
      <w:pPr>
        <w:jc w:val="center"/>
      </w:pPr>
      <w:r>
        <w:rPr>
          <w:noProof/>
        </w:rPr>
        <w:drawing>
          <wp:anchor distT="0" distB="0" distL="114300" distR="114300" simplePos="0" relativeHeight="251661312" behindDoc="0" locked="0" layoutInCell="1" allowOverlap="1" wp14:anchorId="13A1BA8F" wp14:editId="722B2AC6">
            <wp:simplePos x="0" y="0"/>
            <wp:positionH relativeFrom="column">
              <wp:posOffset>7318538</wp:posOffset>
            </wp:positionH>
            <wp:positionV relativeFrom="paragraph">
              <wp:posOffset>41275</wp:posOffset>
            </wp:positionV>
            <wp:extent cx="2485862" cy="2501900"/>
            <wp:effectExtent l="0" t="0" r="3810" b="0"/>
            <wp:wrapNone/>
            <wp:docPr id="12" name="Picture 12" descr="A turtle swimm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urtle swimming in wa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0288" cy="2506354"/>
                    </a:xfrm>
                    <a:prstGeom prst="rect">
                      <a:avLst/>
                    </a:prstGeom>
                  </pic:spPr>
                </pic:pic>
              </a:graphicData>
            </a:graphic>
            <wp14:sizeRelH relativeFrom="page">
              <wp14:pctWidth>0</wp14:pctWidth>
            </wp14:sizeRelH>
            <wp14:sizeRelV relativeFrom="page">
              <wp14:pctHeight>0</wp14:pctHeight>
            </wp14:sizeRelV>
          </wp:anchor>
        </w:drawing>
      </w:r>
      <w:r w:rsidR="00E424F5" w:rsidRPr="00E424F5">
        <w:t xml:space="preserve">The purpose of this document is to enable schools / groups to use the information provided for the development of visit risk assessments </w:t>
      </w:r>
      <w:proofErr w:type="gramStart"/>
      <w:r w:rsidR="00E424F5" w:rsidRPr="00E424F5">
        <w:t>in order to</w:t>
      </w:r>
      <w:proofErr w:type="gramEnd"/>
      <w:r w:rsidR="00E424F5" w:rsidRPr="00E424F5">
        <w:t xml:space="preserve"> satisfy the obligations placed by the Health and Safety at Work Act and the Management of Health and Safety at Work Regulations. The above hazards have been identified as being inherent to this attraction. Merlin Entertainments Group Ltd does not accept liability for any omissions to this list. Control measures indicated are recommendations only and must be adapted / amended by group organisers. Please ensure adequate supervisors are appointed for the number in your group.</w:t>
      </w:r>
    </w:p>
    <w:p w14:paraId="77FCF99F" w14:textId="77777777" w:rsidR="00E424F5" w:rsidRDefault="00E424F5"/>
    <w:sectPr w:rsidR="00E424F5" w:rsidSect="00071436">
      <w:headerReference w:type="default" r:id="rId13"/>
      <w:footerReference w:type="default" r:id="rId14"/>
      <w:pgSz w:w="16838" w:h="11906" w:orient="landscape"/>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55555" w14:textId="77777777" w:rsidR="00B1018F" w:rsidRDefault="00B1018F" w:rsidP="00071436">
      <w:pPr>
        <w:spacing w:after="0" w:line="240" w:lineRule="auto"/>
      </w:pPr>
      <w:r>
        <w:separator/>
      </w:r>
    </w:p>
  </w:endnote>
  <w:endnote w:type="continuationSeparator" w:id="0">
    <w:p w14:paraId="22BFA4A2" w14:textId="77777777" w:rsidR="00B1018F" w:rsidRDefault="00B1018F" w:rsidP="00071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8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6570" w14:textId="6B5EFB8E" w:rsidR="002F3E67" w:rsidRPr="00477536" w:rsidRDefault="002F3E67">
    <w:pPr>
      <w:pStyle w:val="Footer"/>
      <w:rPr>
        <w:lang w:val="fr-FR"/>
      </w:rPr>
    </w:pPr>
    <w:r w:rsidRPr="00477536">
      <w:rPr>
        <w:lang w:val="fr-FR"/>
      </w:rPr>
      <w:t>Version 000</w:t>
    </w:r>
    <w:r w:rsidR="001D0580">
      <w:rPr>
        <w:lang w:val="fr-FR"/>
      </w:rPr>
      <w:t>4</w:t>
    </w:r>
    <w:r w:rsidR="00855E3E">
      <w:rPr>
        <w:lang w:val="fr-FR"/>
      </w:rPr>
      <w:t xml:space="preserve">.                                                </w:t>
    </w:r>
    <w:r w:rsidRPr="00477536">
      <w:rPr>
        <w:lang w:val="fr-FR"/>
      </w:rPr>
      <w:t xml:space="preserve">Original </w:t>
    </w:r>
    <w:proofErr w:type="gramStart"/>
    <w:r w:rsidRPr="00477536">
      <w:rPr>
        <w:lang w:val="fr-FR"/>
      </w:rPr>
      <w:t>Version:</w:t>
    </w:r>
    <w:proofErr w:type="gramEnd"/>
    <w:r w:rsidRPr="00477536">
      <w:rPr>
        <w:lang w:val="fr-FR"/>
      </w:rPr>
      <w:t xml:space="preserve"> </w:t>
    </w:r>
    <w:r w:rsidR="00E72DD1" w:rsidRPr="00477536">
      <w:rPr>
        <w:lang w:val="fr-FR"/>
      </w:rPr>
      <w:t>14 May 2019</w:t>
    </w:r>
    <w:r w:rsidRPr="00477536">
      <w:rPr>
        <w:lang w:val="fr-FR"/>
      </w:rPr>
      <w:t xml:space="preserve">     </w:t>
    </w:r>
    <w:r w:rsidR="00855E3E">
      <w:t xml:space="preserve">                                       </w:t>
    </w:r>
    <w:r w:rsidRPr="00477536">
      <w:rPr>
        <w:lang w:val="fr-FR"/>
      </w:rPr>
      <w:t xml:space="preserve"> </w:t>
    </w:r>
    <w:proofErr w:type="spellStart"/>
    <w:r w:rsidR="00F242F7" w:rsidRPr="00477536">
      <w:rPr>
        <w:lang w:val="fr-FR"/>
      </w:rPr>
      <w:t>Cu</w:t>
    </w:r>
    <w:r w:rsidR="00F242F7">
      <w:rPr>
        <w:lang w:val="fr-FR"/>
      </w:rPr>
      <w:t>r</w:t>
    </w:r>
    <w:r w:rsidR="00F242F7" w:rsidRPr="00477536">
      <w:rPr>
        <w:lang w:val="fr-FR"/>
      </w:rPr>
      <w:t>rent</w:t>
    </w:r>
    <w:proofErr w:type="spellEnd"/>
    <w:r w:rsidRPr="00477536">
      <w:rPr>
        <w:lang w:val="fr-FR"/>
      </w:rPr>
      <w:t xml:space="preserve"> Version</w:t>
    </w:r>
    <w:r w:rsidR="00A6399E">
      <w:rPr>
        <w:lang w:val="fr-FR"/>
      </w:rPr>
      <w:t>:</w:t>
    </w:r>
    <w:r w:rsidRPr="00477536">
      <w:rPr>
        <w:lang w:val="fr-FR"/>
      </w:rPr>
      <w:t xml:space="preserve"> </w:t>
    </w:r>
    <w:r w:rsidR="004665B3">
      <w:rPr>
        <w:lang w:val="fr-FR"/>
      </w:rPr>
      <w:t>0</w:t>
    </w:r>
    <w:r w:rsidR="00F242F7">
      <w:rPr>
        <w:lang w:val="fr-FR"/>
      </w:rPr>
      <w:t>6</w:t>
    </w:r>
    <w:r w:rsidR="004665B3">
      <w:rPr>
        <w:lang w:val="fr-FR"/>
      </w:rPr>
      <w:t xml:space="preserve"> </w:t>
    </w:r>
    <w:r w:rsidR="00F242F7">
      <w:rPr>
        <w:lang w:val="fr-FR"/>
      </w:rPr>
      <w:t>August</w:t>
    </w:r>
    <w:r w:rsidR="004665B3">
      <w:rPr>
        <w:lang w:val="fr-FR"/>
      </w:rPr>
      <w:t xml:space="preserve"> </w:t>
    </w:r>
    <w:r w:rsidR="00E72DD1" w:rsidRPr="00477536">
      <w:rPr>
        <w:lang w:val="fr-FR"/>
      </w:rPr>
      <w:t>202</w:t>
    </w:r>
    <w:r w:rsidR="00F242F7">
      <w:rPr>
        <w:lang w:val="fr-FR"/>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8FD23" w14:textId="77777777" w:rsidR="00B1018F" w:rsidRDefault="00B1018F" w:rsidP="00071436">
      <w:pPr>
        <w:spacing w:after="0" w:line="240" w:lineRule="auto"/>
      </w:pPr>
      <w:r>
        <w:separator/>
      </w:r>
    </w:p>
  </w:footnote>
  <w:footnote w:type="continuationSeparator" w:id="0">
    <w:p w14:paraId="5BB7AA55" w14:textId="77777777" w:rsidR="00B1018F" w:rsidRDefault="00B1018F" w:rsidP="000714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C87E" w14:textId="594912A4" w:rsidR="00071436" w:rsidRDefault="000647A6">
    <w:pPr>
      <w:pStyle w:val="Header"/>
    </w:pPr>
    <w:r>
      <w:rPr>
        <w:noProof/>
      </w:rPr>
      <w:drawing>
        <wp:inline distT="0" distB="0" distL="0" distR="0" wp14:anchorId="635CF04C" wp14:editId="5D2CC194">
          <wp:extent cx="1397000" cy="79828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9018" cy="8280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40FC4"/>
    <w:multiLevelType w:val="hybridMultilevel"/>
    <w:tmpl w:val="0728E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C117D3"/>
    <w:multiLevelType w:val="hybridMultilevel"/>
    <w:tmpl w:val="5614B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75D"/>
    <w:rsid w:val="000033A9"/>
    <w:rsid w:val="000647A6"/>
    <w:rsid w:val="000709D9"/>
    <w:rsid w:val="00071436"/>
    <w:rsid w:val="000D2814"/>
    <w:rsid w:val="000E344C"/>
    <w:rsid w:val="00195202"/>
    <w:rsid w:val="001D0580"/>
    <w:rsid w:val="00206894"/>
    <w:rsid w:val="0028156A"/>
    <w:rsid w:val="002F3E67"/>
    <w:rsid w:val="00314A0C"/>
    <w:rsid w:val="00320F6A"/>
    <w:rsid w:val="004665B3"/>
    <w:rsid w:val="00477536"/>
    <w:rsid w:val="005052CC"/>
    <w:rsid w:val="00544CAD"/>
    <w:rsid w:val="005A0349"/>
    <w:rsid w:val="00606492"/>
    <w:rsid w:val="00615B13"/>
    <w:rsid w:val="00630563"/>
    <w:rsid w:val="006E6E17"/>
    <w:rsid w:val="00855E3E"/>
    <w:rsid w:val="00864228"/>
    <w:rsid w:val="00864E74"/>
    <w:rsid w:val="008861D7"/>
    <w:rsid w:val="008A27DE"/>
    <w:rsid w:val="008C4F4B"/>
    <w:rsid w:val="008D4B14"/>
    <w:rsid w:val="008F1886"/>
    <w:rsid w:val="0090185C"/>
    <w:rsid w:val="00991BF4"/>
    <w:rsid w:val="009B03F4"/>
    <w:rsid w:val="00A0153A"/>
    <w:rsid w:val="00A259B8"/>
    <w:rsid w:val="00A6399E"/>
    <w:rsid w:val="00B1018F"/>
    <w:rsid w:val="00B45F5A"/>
    <w:rsid w:val="00B61093"/>
    <w:rsid w:val="00C1613A"/>
    <w:rsid w:val="00C53DCF"/>
    <w:rsid w:val="00C7251F"/>
    <w:rsid w:val="00D03971"/>
    <w:rsid w:val="00D255EE"/>
    <w:rsid w:val="00E424F5"/>
    <w:rsid w:val="00E72DD1"/>
    <w:rsid w:val="00ED05C9"/>
    <w:rsid w:val="00F14049"/>
    <w:rsid w:val="00F242F7"/>
    <w:rsid w:val="00FB37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5A33B"/>
  <w15:docId w15:val="{E5410E14-3020-4CD0-86C4-C48CF521C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2">
    <w:name w:val="Light Shading Accent 2"/>
    <w:basedOn w:val="TableNormal"/>
    <w:uiPriority w:val="60"/>
    <w:rsid w:val="00FB375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FB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3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75D"/>
    <w:rPr>
      <w:rFonts w:ascii="Tahoma" w:hAnsi="Tahoma" w:cs="Tahoma"/>
      <w:sz w:val="16"/>
      <w:szCs w:val="16"/>
    </w:rPr>
  </w:style>
  <w:style w:type="paragraph" w:styleId="Header">
    <w:name w:val="header"/>
    <w:basedOn w:val="Normal"/>
    <w:link w:val="HeaderChar"/>
    <w:uiPriority w:val="99"/>
    <w:unhideWhenUsed/>
    <w:rsid w:val="000714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436"/>
  </w:style>
  <w:style w:type="paragraph" w:styleId="Footer">
    <w:name w:val="footer"/>
    <w:basedOn w:val="Normal"/>
    <w:link w:val="FooterChar"/>
    <w:uiPriority w:val="99"/>
    <w:unhideWhenUsed/>
    <w:rsid w:val="000714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436"/>
  </w:style>
  <w:style w:type="paragraph" w:customStyle="1" w:styleId="Default">
    <w:name w:val="Default"/>
    <w:rsid w:val="0007143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64E74"/>
    <w:rPr>
      <w:color w:val="0000FF" w:themeColor="hyperlink"/>
      <w:u w:val="single"/>
    </w:rPr>
  </w:style>
  <w:style w:type="paragraph" w:styleId="ListParagraph">
    <w:name w:val="List Paragraph"/>
    <w:basedOn w:val="Normal"/>
    <w:uiPriority w:val="34"/>
    <w:qFormat/>
    <w:rsid w:val="001952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919495">
      <w:bodyDiv w:val="1"/>
      <w:marLeft w:val="0"/>
      <w:marRight w:val="0"/>
      <w:marTop w:val="0"/>
      <w:marBottom w:val="0"/>
      <w:divBdr>
        <w:top w:val="none" w:sz="0" w:space="0" w:color="auto"/>
        <w:left w:val="none" w:sz="0" w:space="0" w:color="auto"/>
        <w:bottom w:val="none" w:sz="0" w:space="0" w:color="auto"/>
        <w:right w:val="none" w:sz="0" w:space="0" w:color="auto"/>
      </w:divBdr>
    </w:div>
    <w:div w:id="193701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s@londonaquarium.co.uk" TargetMode="External"/><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40EF51BC0EAA64B8F9F71E617CEC1E5" ma:contentTypeVersion="16" ma:contentTypeDescription="Create a new document." ma:contentTypeScope="" ma:versionID="cebf47e77473bb357e73aada961a356d">
  <xsd:schema xmlns:xsd="http://www.w3.org/2001/XMLSchema" xmlns:xs="http://www.w3.org/2001/XMLSchema" xmlns:p="http://schemas.microsoft.com/office/2006/metadata/properties" xmlns:ns2="52624f2a-6ae6-4bdf-9a38-6ad969183c05" xmlns:ns3="2d22214a-7d9d-470c-8eae-bf69a00b95cb" targetNamespace="http://schemas.microsoft.com/office/2006/metadata/properties" ma:root="true" ma:fieldsID="7b5431297a510f9b29c8bbbe4d93501d" ns2:_="" ns3:_="">
    <xsd:import namespace="52624f2a-6ae6-4bdf-9a38-6ad969183c05"/>
    <xsd:import namespace="2d22214a-7d9d-470c-8eae-bf69a00b95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24f2a-6ae6-4bdf-9a38-6ad969183c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2224a3c-821a-491f-a8d8-e9a29021a1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22214a-7d9d-470c-8eae-bf69a00b95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c0c9d1c-3848-4a23-934a-d5599481be9e}" ma:internalName="TaxCatchAll" ma:showField="CatchAllData" ma:web="2d22214a-7d9d-470c-8eae-bf69a00b95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52624f2a-6ae6-4bdf-9a38-6ad969183c05" xsi:nil="true"/>
    <SharedWithUsers xmlns="2d22214a-7d9d-470c-8eae-bf69a00b95cb">
      <UserInfo>
        <DisplayName/>
        <AccountId xsi:nil="true"/>
        <AccountType/>
      </UserInfo>
    </SharedWithUsers>
    <TaxCatchAll xmlns="2d22214a-7d9d-470c-8eae-bf69a00b95cb" xsi:nil="true"/>
    <lcf76f155ced4ddcb4097134ff3c332f xmlns="52624f2a-6ae6-4bdf-9a38-6ad969183c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B4D955-1EB2-4057-99BF-65085A97D7A4}">
  <ds:schemaRefs>
    <ds:schemaRef ds:uri="http://schemas.openxmlformats.org/officeDocument/2006/bibliography"/>
  </ds:schemaRefs>
</ds:datastoreItem>
</file>

<file path=customXml/itemProps2.xml><?xml version="1.0" encoding="utf-8"?>
<ds:datastoreItem xmlns:ds="http://schemas.openxmlformats.org/officeDocument/2006/customXml" ds:itemID="{B6375A6A-B2F1-4942-A573-460DA21B3D35}"/>
</file>

<file path=customXml/itemProps3.xml><?xml version="1.0" encoding="utf-8"?>
<ds:datastoreItem xmlns:ds="http://schemas.openxmlformats.org/officeDocument/2006/customXml" ds:itemID="{2D90EC93-AC2E-4DDB-A398-435F22BA3705}"/>
</file>

<file path=customXml/itemProps4.xml><?xml version="1.0" encoding="utf-8"?>
<ds:datastoreItem xmlns:ds="http://schemas.openxmlformats.org/officeDocument/2006/customXml" ds:itemID="{DD0C9EAB-5BC6-4B7E-A7B5-BA55E4497679}"/>
</file>

<file path=docProps/app.xml><?xml version="1.0" encoding="utf-8"?>
<Properties xmlns="http://schemas.openxmlformats.org/officeDocument/2006/extended-properties" xmlns:vt="http://schemas.openxmlformats.org/officeDocument/2006/docPropsVTypes">
  <Template>Normal.dotm</Template>
  <TotalTime>5</TotalTime>
  <Pages>4</Pages>
  <Words>1397</Words>
  <Characters>7967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Merlin Entertainments</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Channon</dc:creator>
  <cp:lastModifiedBy>Rick Robinson</cp:lastModifiedBy>
  <cp:revision>2</cp:revision>
  <cp:lastPrinted>2021-08-06T11:07:00Z</cp:lastPrinted>
  <dcterms:created xsi:type="dcterms:W3CDTF">2021-08-06T13:01:00Z</dcterms:created>
  <dcterms:modified xsi:type="dcterms:W3CDTF">2021-08-06T13:01:00Z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0x010100140EF51BC0EAA64B8F9F71E617CEC1E5</vt:lpwstr>
  </property>
  <property fmtid="{D5CDD505-2E9C-101B-9397-08002B2CF9AE}" pid="3" name="Order">
    <vt:r8>3189900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